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574A41" w:rsidRDefault="00574A41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085965" cy="1597660"/>
                <wp:effectExtent l="0" t="0" r="635" b="2540"/>
                <wp:wrapNone/>
                <wp:docPr id="40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59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8B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A9D" w:rsidRDefault="00412A9D">
                            <w:pPr>
                              <w:pStyle w:val="Mastertitel"/>
                            </w:pPr>
                          </w:p>
                          <w:p w:rsidR="00854188" w:rsidRPr="00412A9D" w:rsidRDefault="00854188">
                            <w:pPr>
                              <w:pStyle w:val="Mastertitel"/>
                              <w:rPr>
                                <w:sz w:val="88"/>
                                <w:szCs w:val="88"/>
                              </w:rPr>
                            </w:pPr>
                            <w:r w:rsidRPr="00412A9D">
                              <w:rPr>
                                <w:sz w:val="88"/>
                                <w:szCs w:val="88"/>
                              </w:rPr>
                              <w:t xml:space="preserve">Newsletter </w:t>
                            </w:r>
                            <w:r w:rsidR="000369D2">
                              <w:rPr>
                                <w:sz w:val="88"/>
                                <w:szCs w:val="88"/>
                              </w:rPr>
                              <w:t>1</w:t>
                            </w:r>
                            <w:r w:rsidR="00574A41">
                              <w:rPr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574A41">
                              <w:rPr>
                                <w:sz w:val="28"/>
                                <w:szCs w:val="28"/>
                              </w:rPr>
                              <w:t>für Mitarbeiter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18pt;margin-top:36pt;width:557.95pt;height:125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" filled="f" fillcolor="#0078b4" stroked="f">
                <v:textbox inset=",,,0">
                  <w:txbxContent>
                    <w:p w:rsidR="00412A9D" w:rsidRDefault="00412A9D">
                      <w:pPr>
                        <w:pStyle w:val="Mastertitel"/>
                      </w:pPr>
                    </w:p>
                    <w:p w:rsidR="00854188" w:rsidRPr="00412A9D" w:rsidRDefault="00854188">
                      <w:pPr>
                        <w:pStyle w:val="Mastertitel"/>
                        <w:rPr>
                          <w:sz w:val="88"/>
                          <w:szCs w:val="88"/>
                        </w:rPr>
                      </w:pPr>
                      <w:r w:rsidRPr="00412A9D">
                        <w:rPr>
                          <w:sz w:val="88"/>
                          <w:szCs w:val="88"/>
                        </w:rPr>
                        <w:t xml:space="preserve">Newsletter </w:t>
                      </w:r>
                      <w:r w:rsidR="000369D2">
                        <w:rPr>
                          <w:sz w:val="88"/>
                          <w:szCs w:val="88"/>
                        </w:rPr>
                        <w:t>1</w:t>
                      </w:r>
                      <w:r w:rsidR="00574A41">
                        <w:rPr>
                          <w:sz w:val="88"/>
                          <w:szCs w:val="88"/>
                        </w:rPr>
                        <w:t xml:space="preserve"> </w:t>
                      </w:r>
                      <w:r w:rsidRPr="00574A41">
                        <w:rPr>
                          <w:sz w:val="28"/>
                          <w:szCs w:val="28"/>
                        </w:rPr>
                        <w:t>für Mitarbeiter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571500</wp:posOffset>
                </wp:positionV>
                <wp:extent cx="3314700" cy="371475"/>
                <wp:effectExtent l="0" t="0" r="0" b="0"/>
                <wp:wrapSquare wrapText="bothSides"/>
                <wp:docPr id="39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A41" w:rsidRDefault="00574A41">
                            <w:pPr>
                              <w:pStyle w:val="ErscheinungsjahrundAusgabe"/>
                            </w:pPr>
                            <w:r>
                              <w:t>Albert-Schweitzer-Schule Schwerin</w:t>
                            </w:r>
                          </w:p>
                          <w:p w:rsidR="00854188" w:rsidRDefault="00574A41">
                            <w:pPr>
                              <w:pStyle w:val="ErscheinungsjahrundAusgabe"/>
                            </w:pPr>
                            <w:r>
                              <w:t>Schulhalbjahr 202</w:t>
                            </w:r>
                            <w:r w:rsidR="000369D2">
                              <w:t>1/22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27" type="#_x0000_t202" style="position:absolute;left:0;text-align:left;margin-left:45pt;margin-top:45pt;width:261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G+u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" filled="f" stroked="f">
                <v:textbox style="mso-fit-shape-to-text:t">
                  <w:txbxContent>
                    <w:p w:rsidR="00574A41" w:rsidRDefault="00574A41">
                      <w:pPr>
                        <w:pStyle w:val="ErscheinungsjahrundAusgabe"/>
                      </w:pPr>
                      <w:r>
                        <w:t>Albert-Schweitzer-Schule Schwerin</w:t>
                      </w:r>
                    </w:p>
                    <w:p w:rsidR="00854188" w:rsidRDefault="00574A41">
                      <w:pPr>
                        <w:pStyle w:val="ErscheinungsjahrundAusgabe"/>
                      </w:pPr>
                      <w:r>
                        <w:t>Schulhalbjahr 202</w:t>
                      </w:r>
                      <w:r w:rsidR="000369D2">
                        <w:t>1/22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3686175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3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76F97" id="Line 26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25pt,129pt" to="826.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" stroked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365760</wp:posOffset>
                </wp:positionV>
                <wp:extent cx="7086600" cy="1779905"/>
                <wp:effectExtent l="0" t="3810" r="1270" b="0"/>
                <wp:wrapNone/>
                <wp:docPr id="37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188" w:rsidRDefault="00574A4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6858000" cy="1600200"/>
                                  <wp:effectExtent l="0" t="0" r="0" b="0"/>
                                  <wp:docPr id="8" name="Bild 3" descr="gradi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gradi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28" type="#_x0000_t202" style="position:absolute;left:0;text-align:left;margin-left:0;margin-top:28.8pt;width:558pt;height:140.15pt;z-index:-251635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" filled="f" stroked="f">
                <v:textbox style="mso-fit-shape-to-text:t" inset=",7.2pt,,7.2pt">
                  <w:txbxContent>
                    <w:p w:rsidR="00854188" w:rsidRDefault="00574A4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6858000" cy="1600200"/>
                            <wp:effectExtent l="0" t="0" r="0" b="0"/>
                            <wp:docPr id="8" name="Bild 3" descr="gradi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gradi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0" cy="160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36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9" type="#_x0000_t202" style="position:absolute;left:0;text-align:left;margin-left:200pt;margin-top:24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FWCYMq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35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188" w:rsidRDefault="0085418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0" type="#_x0000_t202" style="position:absolute;left:0;text-align:left;margin-left:199.2pt;margin-top:519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g6QsQIAALs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J8PsdI0A5qdM9Gg27kiGIC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iFTE2xl9QDy&#10;VRIEBlKECQhGI9V3jAaYJhnW3/ZUMYza9wJawI6eyVCTsZ0MKkpwzbDByJtr40fUvld81wCybzIh&#10;r6FNau5EbPvJRwEM7AImhOPyOM3sCDpdu1tPM3f1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4+4Ok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854188" w:rsidRDefault="00854188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4A41" w:rsidRPr="00574A41" w:rsidRDefault="00574A41" w:rsidP="00574A41"/>
    <w:p w:rsidR="00574A41" w:rsidRPr="00574A41" w:rsidRDefault="00574A41" w:rsidP="00574A41"/>
    <w:p w:rsidR="00574A41" w:rsidRPr="00574A41" w:rsidRDefault="00574A41" w:rsidP="00574A41"/>
    <w:p w:rsidR="00574A41" w:rsidRPr="00574A41" w:rsidRDefault="00574A41" w:rsidP="00574A41"/>
    <w:p w:rsidR="00574A41" w:rsidRPr="00574A41" w:rsidRDefault="00574A41" w:rsidP="00574A41"/>
    <w:p w:rsidR="00574A41" w:rsidRDefault="00574A41">
      <w:pPr>
        <w:pStyle w:val="Textkrper"/>
      </w:pPr>
    </w:p>
    <w:p w:rsidR="00574A41" w:rsidRPr="00760BE5" w:rsidRDefault="00574A41" w:rsidP="00574A41">
      <w:pPr>
        <w:pStyle w:val="Textkrper"/>
        <w:tabs>
          <w:tab w:val="clear" w:pos="3326"/>
          <w:tab w:val="left" w:pos="4755"/>
        </w:tabs>
        <w:rPr>
          <w:color w:val="0070C0"/>
          <w:sz w:val="24"/>
          <w:szCs w:val="24"/>
        </w:rPr>
      </w:pPr>
      <w:r w:rsidRPr="00EA2ABC">
        <w:tab/>
      </w:r>
      <w:r w:rsidR="00837EAA" w:rsidRPr="00760BE5">
        <w:rPr>
          <w:sz w:val="24"/>
          <w:szCs w:val="24"/>
        </w:rPr>
        <w:t xml:space="preserve">              </w:t>
      </w:r>
      <w:r w:rsidR="00760BE5" w:rsidRPr="00760BE5">
        <w:rPr>
          <w:sz w:val="24"/>
          <w:szCs w:val="24"/>
        </w:rPr>
        <w:t xml:space="preserve">            </w:t>
      </w:r>
      <w:r w:rsidR="00837EAA" w:rsidRPr="00760BE5">
        <w:rPr>
          <w:sz w:val="24"/>
          <w:szCs w:val="24"/>
        </w:rPr>
        <w:t xml:space="preserve">     22.07.21</w:t>
      </w:r>
    </w:p>
    <w:p w:rsidR="00574A41" w:rsidRDefault="00574A41" w:rsidP="00574A41">
      <w:pPr>
        <w:pStyle w:val="berschrift1"/>
        <w:rPr>
          <w:sz w:val="28"/>
          <w:szCs w:val="28"/>
        </w:rPr>
      </w:pPr>
      <w:r w:rsidRPr="006B1188">
        <w:rPr>
          <w:b w:val="0"/>
          <w:sz w:val="28"/>
          <w:szCs w:val="28"/>
        </w:rPr>
        <w:t xml:space="preserve">Liebe </w:t>
      </w:r>
      <w:proofErr w:type="spellStart"/>
      <w:r w:rsidRPr="006B1188">
        <w:rPr>
          <w:b w:val="0"/>
          <w:sz w:val="28"/>
          <w:szCs w:val="28"/>
        </w:rPr>
        <w:t>KollegInnen</w:t>
      </w:r>
      <w:proofErr w:type="spellEnd"/>
      <w:r w:rsidRPr="006B1188">
        <w:rPr>
          <w:sz w:val="28"/>
          <w:szCs w:val="28"/>
        </w:rPr>
        <w:t>,</w:t>
      </w:r>
    </w:p>
    <w:p w:rsidR="00837EAA" w:rsidRDefault="00837EAA" w:rsidP="00837EAA"/>
    <w:p w:rsidR="00837EAA" w:rsidRDefault="00837EAA" w:rsidP="00837EAA">
      <w:r>
        <w:t xml:space="preserve">ein hoffentlich erholsamer Urlaub liegt hinter Ihnen. </w:t>
      </w:r>
    </w:p>
    <w:p w:rsidR="00837EAA" w:rsidRPr="00837EAA" w:rsidRDefault="00837EAA" w:rsidP="00837EAA">
      <w:r>
        <w:t xml:space="preserve">Mit neuen Energien starten wir in das Schuljahr 21/22. </w:t>
      </w:r>
    </w:p>
    <w:p w:rsidR="006B54F6" w:rsidRDefault="006B54F6" w:rsidP="006B54F6"/>
    <w:p w:rsidR="006B54F6" w:rsidRPr="006B54F6" w:rsidRDefault="00837EAA" w:rsidP="006B54F6">
      <w:r>
        <w:t>I</w:t>
      </w:r>
      <w:r w:rsidR="006B54F6">
        <w:t>m Sinne einer effektiven Gestaltung der DB am 27.07. erhalten Sie wesentliche Infos anbei.</w:t>
      </w:r>
      <w:r>
        <w:t xml:space="preserve"> </w:t>
      </w:r>
      <w:r w:rsidR="006B54F6">
        <w:t>Die Information durch den Newsletter werden wir beibehalten und so die Anzahl bzw. Dauer der DB minimieren können.</w:t>
      </w:r>
    </w:p>
    <w:p w:rsidR="00B76FF2" w:rsidRDefault="00B76FF2" w:rsidP="00B76FF2"/>
    <w:p w:rsidR="006B54F6" w:rsidRDefault="006B54F6" w:rsidP="006B54F6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Wir werden wesentliche schulorganisatorische Regelungen aus dem letzten Schuljahr übernehmen.</w:t>
      </w:r>
    </w:p>
    <w:p w:rsidR="006B54F6" w:rsidRPr="006B1188" w:rsidRDefault="006B54F6" w:rsidP="00B76FF2"/>
    <w:p w:rsidR="00837EAA" w:rsidRPr="006E3034" w:rsidRDefault="00837EAA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6E3034">
        <w:rPr>
          <w:rFonts w:ascii="Century Gothic" w:hAnsi="Century Gothic"/>
          <w:i/>
          <w:color w:val="0070C0"/>
          <w:sz w:val="24"/>
          <w:szCs w:val="24"/>
        </w:rPr>
        <w:t>Schüleranwesenheit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 Früh- und Spätdienst werden die Kinder berufstätiger Eltern betreut.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Alle anderen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kommen um 8:00 in die Schule.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der Klassen 1 und 2 fahren um 13:00 </w:t>
      </w:r>
      <w:r w:rsidR="00837EAA">
        <w:rPr>
          <w:rFonts w:ascii="Century Gothic" w:hAnsi="Century Gothic"/>
          <w:sz w:val="24"/>
          <w:szCs w:val="24"/>
        </w:rPr>
        <w:t xml:space="preserve">Uhr </w:t>
      </w:r>
      <w:r>
        <w:rPr>
          <w:rFonts w:ascii="Century Gothic" w:hAnsi="Century Gothic"/>
          <w:sz w:val="24"/>
          <w:szCs w:val="24"/>
        </w:rPr>
        <w:t>nach Hause, die ander</w:t>
      </w:r>
      <w:r w:rsidR="00837EAA">
        <w:rPr>
          <w:rFonts w:ascii="Century Gothic" w:hAnsi="Century Gothic"/>
          <w:sz w:val="24"/>
          <w:szCs w:val="24"/>
        </w:rPr>
        <w:t>e</w:t>
      </w:r>
      <w:r>
        <w:rPr>
          <w:rFonts w:ascii="Century Gothic" w:hAnsi="Century Gothic"/>
          <w:sz w:val="24"/>
          <w:szCs w:val="24"/>
        </w:rPr>
        <w:t xml:space="preserve">n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um 14:00</w:t>
      </w:r>
      <w:r w:rsidR="00837EAA">
        <w:rPr>
          <w:rFonts w:ascii="Century Gothic" w:hAnsi="Century Gothic"/>
          <w:sz w:val="24"/>
          <w:szCs w:val="24"/>
        </w:rPr>
        <w:t xml:space="preserve"> Uhr</w:t>
      </w:r>
      <w:r>
        <w:rPr>
          <w:rFonts w:ascii="Century Gothic" w:hAnsi="Century Gothic"/>
          <w:sz w:val="24"/>
          <w:szCs w:val="24"/>
        </w:rPr>
        <w:t xml:space="preserve">. 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</w:p>
    <w:p w:rsidR="006E3034" w:rsidRPr="006E3034" w:rsidRDefault="006E3034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6E3034">
        <w:rPr>
          <w:rFonts w:ascii="Century Gothic" w:hAnsi="Century Gothic"/>
          <w:i/>
          <w:color w:val="0070C0"/>
          <w:sz w:val="24"/>
          <w:szCs w:val="24"/>
        </w:rPr>
        <w:t>Allgemeine Organisation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Die </w:t>
      </w:r>
      <w:proofErr w:type="spellStart"/>
      <w:r>
        <w:rPr>
          <w:rFonts w:ascii="Century Gothic" w:hAnsi="Century Gothic"/>
          <w:sz w:val="24"/>
          <w:szCs w:val="24"/>
        </w:rPr>
        <w:t>SchülerInnen</w:t>
      </w:r>
      <w:proofErr w:type="spellEnd"/>
      <w:proofErr w:type="gramEnd"/>
      <w:r>
        <w:rPr>
          <w:rFonts w:ascii="Century Gothic" w:hAnsi="Century Gothic"/>
          <w:sz w:val="24"/>
          <w:szCs w:val="24"/>
        </w:rPr>
        <w:t xml:space="preserve"> werden um 8:00 vor der Schule von einem Pädagogen in Empfang genommen und durch den der Klasse zugewiesenen Eingang ins Schulhaus geleitet und ebenso nach Schulschluss zu den Bussen gebracht.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bewegen sich nicht unbeaufsichtigt im Schulhaus.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Das Mittagessen wird von einem Pädagogen geholt. </w:t>
      </w:r>
    </w:p>
    <w:p w:rsidR="006B54F6" w:rsidRDefault="006B54F6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Unterricht finde</w:t>
      </w:r>
      <w:r w:rsidR="00837EAA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im Klassenverband statt (auch Praxistag, Wahlpflicht, Sport</w:t>
      </w:r>
      <w:r w:rsidR="00E54675">
        <w:rPr>
          <w:rFonts w:ascii="Century Gothic" w:hAnsi="Century Gothic"/>
          <w:sz w:val="24"/>
          <w:szCs w:val="24"/>
        </w:rPr>
        <w:t xml:space="preserve">, Kurse). Eine Ausnahme bilden die Kurse Chor, Gesang, Theater, Trommeln für das Musical. </w:t>
      </w:r>
    </w:p>
    <w:p w:rsidR="00E54675" w:rsidRDefault="00E54675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Schwimmunterricht findet für die Klassen 1- 4a in der KÖ-Schule statt. </w:t>
      </w:r>
    </w:p>
    <w:p w:rsidR="00837EAA" w:rsidRDefault="00837EAA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Schwimmunterricht für die die Klassen 4b bis 8 ist in Form eine Schwimmlagers am Ende des Schuljahres geplant.</w:t>
      </w:r>
    </w:p>
    <w:p w:rsidR="00E54675" w:rsidRDefault="00E54675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wird eine gemeinsame Hofpausenzeit geben. Über die genaue Gestaltung der </w:t>
      </w:r>
      <w:proofErr w:type="spellStart"/>
      <w:r>
        <w:rPr>
          <w:rFonts w:ascii="Century Gothic" w:hAnsi="Century Gothic"/>
          <w:sz w:val="24"/>
          <w:szCs w:val="24"/>
        </w:rPr>
        <w:t>Hofpause</w:t>
      </w:r>
      <w:proofErr w:type="spellEnd"/>
      <w:r>
        <w:rPr>
          <w:rFonts w:ascii="Century Gothic" w:hAnsi="Century Gothic"/>
          <w:sz w:val="24"/>
          <w:szCs w:val="24"/>
        </w:rPr>
        <w:t xml:space="preserve"> tauschen wir uns in der DB aus. Ideen sind gefragt. </w:t>
      </w:r>
    </w:p>
    <w:p w:rsidR="00760BE5" w:rsidRPr="006B54F6" w:rsidRDefault="00760BE5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Vordrucke zur Abfrage der Schülerdaten liegen in den Fächern der Klassenleiter.</w:t>
      </w:r>
    </w:p>
    <w:p w:rsidR="006B54F6" w:rsidRDefault="006B54F6" w:rsidP="00A37153">
      <w:pPr>
        <w:pStyle w:val="KeinLeerraum"/>
        <w:rPr>
          <w:rFonts w:ascii="Century Gothic" w:hAnsi="Century Gothic"/>
          <w:color w:val="0070C0"/>
          <w:sz w:val="24"/>
          <w:szCs w:val="24"/>
        </w:rPr>
      </w:pPr>
    </w:p>
    <w:p w:rsidR="00054B8D" w:rsidRDefault="00054B8D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</w:p>
    <w:p w:rsidR="00054B8D" w:rsidRDefault="00054B8D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</w:p>
    <w:p w:rsidR="00054B8D" w:rsidRDefault="00054B8D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054B8D">
        <w:rPr>
          <w:rFonts w:ascii="Century Gothic" w:hAnsi="Century Gothic"/>
          <w:i/>
          <w:color w:val="0070C0"/>
          <w:sz w:val="24"/>
          <w:szCs w:val="24"/>
        </w:rPr>
        <w:lastRenderedPageBreak/>
        <w:t>Stundenplan</w:t>
      </w:r>
    </w:p>
    <w:p w:rsidR="00054B8D" w:rsidRDefault="00054B8D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054B8D">
        <w:rPr>
          <w:rFonts w:ascii="Century Gothic" w:hAnsi="Century Gothic"/>
          <w:sz w:val="24"/>
          <w:szCs w:val="24"/>
        </w:rPr>
        <w:t>Der Stundenplan wird am Montag mit der Stundenplankommission besprochen</w:t>
      </w:r>
      <w:r>
        <w:rPr>
          <w:rFonts w:ascii="Century Gothic" w:hAnsi="Century Gothic"/>
          <w:sz w:val="24"/>
          <w:szCs w:val="24"/>
        </w:rPr>
        <w:t xml:space="preserve"> und im Anschluss mit den Klassen kommuniziert.</w:t>
      </w:r>
    </w:p>
    <w:p w:rsidR="00054B8D" w:rsidRPr="00054B8D" w:rsidRDefault="00054B8D" w:rsidP="00A37153">
      <w:pPr>
        <w:pStyle w:val="KeinLeerraum"/>
        <w:rPr>
          <w:rFonts w:ascii="Century Gothic" w:hAnsi="Century Gothic"/>
          <w:sz w:val="24"/>
          <w:szCs w:val="24"/>
        </w:rPr>
      </w:pPr>
    </w:p>
    <w:p w:rsidR="006E3034" w:rsidRPr="006E3034" w:rsidRDefault="006E3034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6E3034">
        <w:rPr>
          <w:rFonts w:ascii="Century Gothic" w:hAnsi="Century Gothic"/>
          <w:i/>
          <w:color w:val="0070C0"/>
          <w:sz w:val="24"/>
          <w:szCs w:val="24"/>
        </w:rPr>
        <w:t>Hygieneplan</w:t>
      </w:r>
    </w:p>
    <w:p w:rsidR="00837EAA" w:rsidRDefault="00837EAA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837EAA">
        <w:rPr>
          <w:rFonts w:ascii="Century Gothic" w:hAnsi="Century Gothic"/>
          <w:sz w:val="24"/>
          <w:szCs w:val="24"/>
        </w:rPr>
        <w:t>Die Testung montags und mittwochs führen wir in bewährter Form fort.</w:t>
      </w:r>
    </w:p>
    <w:p w:rsidR="00837EAA" w:rsidRDefault="00837EAA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den ersten beiden Schulwochen gilt die Pflicht zum Tragen des Mund-Nasen-Schutzes auch wieder für den Klassenunterricht.</w:t>
      </w:r>
    </w:p>
    <w:p w:rsidR="00837EAA" w:rsidRPr="00837EAA" w:rsidRDefault="00837EAA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Bezüglich der mobilen Impfaktion für </w:t>
      </w:r>
      <w:proofErr w:type="spellStart"/>
      <w:r>
        <w:rPr>
          <w:rFonts w:ascii="Century Gothic" w:hAnsi="Century Gothic"/>
          <w:sz w:val="24"/>
          <w:szCs w:val="24"/>
        </w:rPr>
        <w:t>SuS</w:t>
      </w:r>
      <w:proofErr w:type="spellEnd"/>
      <w:r>
        <w:rPr>
          <w:rFonts w:ascii="Century Gothic" w:hAnsi="Century Gothic"/>
          <w:sz w:val="24"/>
          <w:szCs w:val="24"/>
        </w:rPr>
        <w:t xml:space="preserve"> ab dem 16.Lebensjahr haben wir noch keine konkreten Informationen.</w:t>
      </w:r>
    </w:p>
    <w:p w:rsidR="00760BE5" w:rsidRPr="00760BE5" w:rsidRDefault="00760BE5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760BE5">
        <w:rPr>
          <w:rFonts w:ascii="Century Gothic" w:hAnsi="Century Gothic"/>
          <w:sz w:val="24"/>
          <w:szCs w:val="24"/>
        </w:rPr>
        <w:t xml:space="preserve">Die Formulare zur </w:t>
      </w:r>
      <w:r>
        <w:rPr>
          <w:rFonts w:ascii="Century Gothic" w:hAnsi="Century Gothic"/>
          <w:sz w:val="24"/>
          <w:szCs w:val="24"/>
        </w:rPr>
        <w:t>Gesundheitsbestätigung liegen</w:t>
      </w:r>
      <w:r w:rsidRPr="00760BE5">
        <w:rPr>
          <w:rFonts w:ascii="Century Gothic" w:hAnsi="Century Gothic"/>
          <w:sz w:val="24"/>
          <w:szCs w:val="24"/>
        </w:rPr>
        <w:t xml:space="preserve"> in den Fächern der K</w:t>
      </w:r>
      <w:r>
        <w:rPr>
          <w:rFonts w:ascii="Century Gothic" w:hAnsi="Century Gothic"/>
          <w:sz w:val="24"/>
          <w:szCs w:val="24"/>
        </w:rPr>
        <w:t>lassenlei</w:t>
      </w:r>
      <w:r w:rsidRPr="00760BE5">
        <w:rPr>
          <w:rFonts w:ascii="Century Gothic" w:hAnsi="Century Gothic"/>
          <w:sz w:val="24"/>
          <w:szCs w:val="24"/>
        </w:rPr>
        <w:t>ter</w:t>
      </w:r>
    </w:p>
    <w:p w:rsidR="00760BE5" w:rsidRDefault="00760BE5" w:rsidP="00A37153">
      <w:pPr>
        <w:pStyle w:val="KeinLeerraum"/>
        <w:rPr>
          <w:rFonts w:ascii="Century Gothic" w:hAnsi="Century Gothic"/>
          <w:color w:val="0070C0"/>
          <w:sz w:val="24"/>
          <w:szCs w:val="24"/>
        </w:rPr>
      </w:pPr>
    </w:p>
    <w:p w:rsidR="000369D2" w:rsidRPr="006E3034" w:rsidRDefault="000369D2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6E3034">
        <w:rPr>
          <w:rFonts w:ascii="Century Gothic" w:hAnsi="Century Gothic"/>
          <w:i/>
          <w:color w:val="0070C0"/>
          <w:sz w:val="24"/>
          <w:szCs w:val="24"/>
        </w:rPr>
        <w:t>Schülerbeförderung</w:t>
      </w:r>
    </w:p>
    <w:p w:rsidR="000369D2" w:rsidRDefault="00FD78D0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3B2243">
        <w:rPr>
          <w:rFonts w:ascii="Century Gothic" w:hAnsi="Century Gothic"/>
          <w:sz w:val="24"/>
          <w:szCs w:val="24"/>
        </w:rPr>
        <w:t xml:space="preserve">Der aktuelle </w:t>
      </w:r>
      <w:r w:rsidR="003B2243">
        <w:rPr>
          <w:rFonts w:ascii="Century Gothic" w:hAnsi="Century Gothic"/>
          <w:sz w:val="24"/>
          <w:szCs w:val="24"/>
        </w:rPr>
        <w:t>T</w:t>
      </w:r>
      <w:r w:rsidRPr="003B2243">
        <w:rPr>
          <w:rFonts w:ascii="Century Gothic" w:hAnsi="Century Gothic"/>
          <w:sz w:val="24"/>
          <w:szCs w:val="24"/>
        </w:rPr>
        <w:t xml:space="preserve">ourenplan hängt </w:t>
      </w:r>
      <w:r w:rsidR="003B2243">
        <w:rPr>
          <w:rFonts w:ascii="Century Gothic" w:hAnsi="Century Gothic"/>
          <w:sz w:val="24"/>
          <w:szCs w:val="24"/>
        </w:rPr>
        <w:t>im Lehrerzimmer aus.</w:t>
      </w:r>
    </w:p>
    <w:p w:rsidR="003B2243" w:rsidRDefault="003B2243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Bitte für die Schüler, die nicht mehr mit den Johannitern fahren, die Ausstellung eines Sonderfahrausweises bei Frau Heye initiieren. </w:t>
      </w:r>
    </w:p>
    <w:p w:rsidR="003B2243" w:rsidRDefault="003B2243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Bei Fragen zum Tourenplan an Frau Voß wenden. </w:t>
      </w:r>
    </w:p>
    <w:p w:rsidR="003B2243" w:rsidRPr="003B2243" w:rsidRDefault="003B2243" w:rsidP="00A37153">
      <w:pPr>
        <w:pStyle w:val="KeinLeerraum"/>
        <w:rPr>
          <w:rFonts w:ascii="Century Gothic" w:hAnsi="Century Gothic"/>
          <w:sz w:val="24"/>
          <w:szCs w:val="24"/>
        </w:rPr>
      </w:pPr>
    </w:p>
    <w:p w:rsidR="006E3034" w:rsidRDefault="006E3034" w:rsidP="006E3034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6E3034">
        <w:rPr>
          <w:rFonts w:ascii="Century Gothic" w:hAnsi="Century Gothic"/>
          <w:i/>
          <w:color w:val="0070C0"/>
          <w:sz w:val="24"/>
          <w:szCs w:val="24"/>
        </w:rPr>
        <w:t>Therapeuten</w:t>
      </w:r>
    </w:p>
    <w:p w:rsidR="006E3034" w:rsidRPr="006E3034" w:rsidRDefault="006E3034" w:rsidP="006E3034">
      <w:pPr>
        <w:pStyle w:val="KeinLeerraum"/>
        <w:rPr>
          <w:rFonts w:ascii="Century Gothic" w:hAnsi="Century Gothic"/>
          <w:i/>
          <w:sz w:val="24"/>
          <w:szCs w:val="24"/>
        </w:rPr>
      </w:pPr>
      <w:r w:rsidRPr="006E3034">
        <w:rPr>
          <w:rFonts w:ascii="Century Gothic" w:hAnsi="Century Gothic"/>
          <w:sz w:val="24"/>
          <w:szCs w:val="24"/>
        </w:rPr>
        <w:t>Ergo startet am 12.08.</w:t>
      </w:r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6E3034">
        <w:rPr>
          <w:rFonts w:ascii="Century Gothic" w:hAnsi="Century Gothic"/>
          <w:sz w:val="24"/>
          <w:szCs w:val="24"/>
        </w:rPr>
        <w:t>Physio</w:t>
      </w:r>
      <w:proofErr w:type="spellEnd"/>
      <w:r w:rsidRPr="006E3034">
        <w:rPr>
          <w:rFonts w:ascii="Century Gothic" w:hAnsi="Century Gothic"/>
          <w:sz w:val="24"/>
          <w:szCs w:val="24"/>
        </w:rPr>
        <w:t xml:space="preserve"> und Logo in der ersten Schulwoche</w:t>
      </w:r>
      <w:r>
        <w:rPr>
          <w:rFonts w:ascii="Century Gothic" w:hAnsi="Century Gothic"/>
          <w:sz w:val="24"/>
          <w:szCs w:val="24"/>
        </w:rPr>
        <w:t xml:space="preserve">, </w:t>
      </w:r>
    </w:p>
    <w:p w:rsidR="006E3034" w:rsidRPr="00AB0D72" w:rsidRDefault="006E3034" w:rsidP="006E3034">
      <w:pPr>
        <w:pStyle w:val="KeinLeerraum"/>
        <w:rPr>
          <w:rFonts w:ascii="Century Gothic" w:hAnsi="Century Gothic"/>
          <w:sz w:val="24"/>
          <w:szCs w:val="24"/>
        </w:rPr>
      </w:pPr>
      <w:proofErr w:type="spellStart"/>
      <w:r w:rsidRPr="006E3034">
        <w:rPr>
          <w:rFonts w:ascii="Century Gothic" w:hAnsi="Century Gothic"/>
          <w:sz w:val="24"/>
          <w:szCs w:val="24"/>
        </w:rPr>
        <w:t>Autismusambulanz</w:t>
      </w:r>
      <w:proofErr w:type="spellEnd"/>
      <w:r w:rsidRPr="006E3034">
        <w:rPr>
          <w:rFonts w:ascii="Century Gothic" w:hAnsi="Century Gothic"/>
          <w:sz w:val="24"/>
          <w:szCs w:val="24"/>
        </w:rPr>
        <w:t xml:space="preserve"> am 23.</w:t>
      </w:r>
      <w:proofErr w:type="gramStart"/>
      <w:r w:rsidRPr="006E3034">
        <w:rPr>
          <w:rFonts w:ascii="Century Gothic" w:hAnsi="Century Gothic"/>
          <w:sz w:val="24"/>
          <w:szCs w:val="24"/>
        </w:rPr>
        <w:t>08</w:t>
      </w:r>
      <w:r>
        <w:rPr>
          <w:rFonts w:ascii="Century Gothic" w:hAnsi="Century Gothic"/>
          <w:color w:val="0070C0"/>
          <w:sz w:val="24"/>
          <w:szCs w:val="24"/>
        </w:rPr>
        <w:t>..</w:t>
      </w:r>
      <w:proofErr w:type="gramEnd"/>
      <w:r>
        <w:rPr>
          <w:rFonts w:ascii="Century Gothic" w:hAnsi="Century Gothic"/>
          <w:color w:val="0070C0"/>
          <w:sz w:val="24"/>
          <w:szCs w:val="24"/>
        </w:rPr>
        <w:t xml:space="preserve"> </w:t>
      </w:r>
      <w:r w:rsidR="00AB0D72" w:rsidRPr="00AB0D72">
        <w:rPr>
          <w:rFonts w:ascii="Century Gothic" w:hAnsi="Century Gothic"/>
          <w:sz w:val="24"/>
          <w:szCs w:val="24"/>
        </w:rPr>
        <w:t xml:space="preserve">Frau Damm von der </w:t>
      </w:r>
      <w:proofErr w:type="spellStart"/>
      <w:r w:rsidR="00AB0D72" w:rsidRPr="00AB0D72">
        <w:rPr>
          <w:rFonts w:ascii="Century Gothic" w:hAnsi="Century Gothic"/>
          <w:sz w:val="24"/>
          <w:szCs w:val="24"/>
        </w:rPr>
        <w:t>Autismusambulanz</w:t>
      </w:r>
      <w:proofErr w:type="spellEnd"/>
      <w:r w:rsidR="00AB0D72" w:rsidRPr="00AB0D72">
        <w:rPr>
          <w:rFonts w:ascii="Century Gothic" w:hAnsi="Century Gothic"/>
          <w:sz w:val="24"/>
          <w:szCs w:val="24"/>
        </w:rPr>
        <w:t xml:space="preserve"> übernimmt </w:t>
      </w:r>
      <w:r w:rsidR="00054B8D">
        <w:rPr>
          <w:rFonts w:ascii="Century Gothic" w:hAnsi="Century Gothic"/>
          <w:sz w:val="24"/>
          <w:szCs w:val="24"/>
        </w:rPr>
        <w:t xml:space="preserve">auch die Vertretung für ihre Kollegin Frau </w:t>
      </w:r>
      <w:proofErr w:type="spellStart"/>
      <w:r w:rsidR="00054B8D">
        <w:rPr>
          <w:rFonts w:ascii="Century Gothic" w:hAnsi="Century Gothic"/>
          <w:sz w:val="24"/>
          <w:szCs w:val="24"/>
        </w:rPr>
        <w:t>Püstow</w:t>
      </w:r>
      <w:proofErr w:type="spellEnd"/>
      <w:r w:rsidR="00AB0D72" w:rsidRPr="00AB0D72">
        <w:rPr>
          <w:rFonts w:ascii="Century Gothic" w:hAnsi="Century Gothic"/>
          <w:sz w:val="24"/>
          <w:szCs w:val="24"/>
        </w:rPr>
        <w:t>.</w:t>
      </w:r>
      <w:r w:rsidR="00AB0D72">
        <w:rPr>
          <w:rFonts w:ascii="Century Gothic" w:hAnsi="Century Gothic"/>
          <w:sz w:val="24"/>
          <w:szCs w:val="24"/>
        </w:rPr>
        <w:t xml:space="preserve"> Sie ist montags </w:t>
      </w:r>
      <w:r w:rsidR="00AA2C22">
        <w:rPr>
          <w:rFonts w:ascii="Century Gothic" w:hAnsi="Century Gothic"/>
          <w:sz w:val="24"/>
          <w:szCs w:val="24"/>
        </w:rPr>
        <w:t xml:space="preserve">und dienstags im Haus. </w:t>
      </w:r>
      <w:r w:rsidR="00760BE5">
        <w:rPr>
          <w:rFonts w:ascii="Century Gothic" w:hAnsi="Century Gothic"/>
          <w:sz w:val="24"/>
          <w:szCs w:val="24"/>
        </w:rPr>
        <w:t>Im Lehrerzimmer h</w:t>
      </w:r>
      <w:r w:rsidR="00AA2C22">
        <w:rPr>
          <w:rFonts w:ascii="Century Gothic" w:hAnsi="Century Gothic"/>
          <w:sz w:val="24"/>
          <w:szCs w:val="24"/>
        </w:rPr>
        <w:t xml:space="preserve">ängt eine Liste </w:t>
      </w:r>
      <w:r w:rsidR="00760BE5">
        <w:rPr>
          <w:rFonts w:ascii="Century Gothic" w:hAnsi="Century Gothic"/>
          <w:sz w:val="24"/>
          <w:szCs w:val="24"/>
        </w:rPr>
        <w:t>aus. B</w:t>
      </w:r>
      <w:r w:rsidR="00AA2C22">
        <w:rPr>
          <w:rFonts w:ascii="Century Gothic" w:hAnsi="Century Gothic"/>
          <w:sz w:val="24"/>
          <w:szCs w:val="24"/>
        </w:rPr>
        <w:t xml:space="preserve">itte tragen Sie ihre </w:t>
      </w:r>
      <w:proofErr w:type="spellStart"/>
      <w:r w:rsidR="00AA2C22">
        <w:rPr>
          <w:rFonts w:ascii="Century Gothic" w:hAnsi="Century Gothic"/>
          <w:sz w:val="24"/>
          <w:szCs w:val="24"/>
        </w:rPr>
        <w:t>SuS</w:t>
      </w:r>
      <w:proofErr w:type="spellEnd"/>
      <w:r w:rsidR="00AA2C22">
        <w:rPr>
          <w:rFonts w:ascii="Century Gothic" w:hAnsi="Century Gothic"/>
          <w:sz w:val="24"/>
          <w:szCs w:val="24"/>
        </w:rPr>
        <w:t xml:space="preserve"> ein. </w:t>
      </w:r>
    </w:p>
    <w:p w:rsidR="00880F52" w:rsidRDefault="00880F52" w:rsidP="00A37153">
      <w:pPr>
        <w:pStyle w:val="KeinLeerraum"/>
        <w:rPr>
          <w:rFonts w:ascii="Century Gothic" w:hAnsi="Century Gothic"/>
          <w:color w:val="0070C0"/>
          <w:sz w:val="24"/>
          <w:szCs w:val="24"/>
          <w:u w:val="single"/>
        </w:rPr>
      </w:pPr>
    </w:p>
    <w:p w:rsidR="00880F52" w:rsidRPr="006E3034" w:rsidRDefault="00880F52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6E3034">
        <w:rPr>
          <w:rFonts w:ascii="Century Gothic" w:hAnsi="Century Gothic"/>
          <w:i/>
          <w:color w:val="0070C0"/>
          <w:sz w:val="24"/>
          <w:szCs w:val="24"/>
        </w:rPr>
        <w:t xml:space="preserve">Erlass Arbeitszeitregelung </w:t>
      </w:r>
      <w:proofErr w:type="spellStart"/>
      <w:r w:rsidRPr="006E3034">
        <w:rPr>
          <w:rFonts w:ascii="Century Gothic" w:hAnsi="Century Gothic"/>
          <w:i/>
          <w:color w:val="0070C0"/>
          <w:sz w:val="24"/>
          <w:szCs w:val="24"/>
        </w:rPr>
        <w:t>upF</w:t>
      </w:r>
      <w:proofErr w:type="spellEnd"/>
    </w:p>
    <w:p w:rsidR="000369D2" w:rsidRDefault="00FD78D0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FD78D0">
        <w:rPr>
          <w:rFonts w:ascii="Century Gothic" w:hAnsi="Century Gothic"/>
          <w:sz w:val="24"/>
          <w:szCs w:val="24"/>
        </w:rPr>
        <w:t>Mit dem neuen Schuljahr</w:t>
      </w:r>
      <w:r>
        <w:rPr>
          <w:rFonts w:ascii="Century Gothic" w:hAnsi="Century Gothic"/>
          <w:sz w:val="24"/>
          <w:szCs w:val="24"/>
        </w:rPr>
        <w:t xml:space="preserve"> tritt eine Dienstvereinbarung zur Regelung der Arbeitszeit für </w:t>
      </w:r>
      <w:proofErr w:type="spellStart"/>
      <w:r>
        <w:rPr>
          <w:rFonts w:ascii="Century Gothic" w:hAnsi="Century Gothic"/>
          <w:sz w:val="24"/>
          <w:szCs w:val="24"/>
        </w:rPr>
        <w:t>upF</w:t>
      </w:r>
      <w:proofErr w:type="spellEnd"/>
      <w:r>
        <w:rPr>
          <w:rFonts w:ascii="Century Gothic" w:hAnsi="Century Gothic"/>
          <w:sz w:val="24"/>
          <w:szCs w:val="24"/>
        </w:rPr>
        <w:t xml:space="preserve"> (DV </w:t>
      </w:r>
      <w:proofErr w:type="spellStart"/>
      <w:r>
        <w:rPr>
          <w:rFonts w:ascii="Century Gothic" w:hAnsi="Century Gothic"/>
          <w:sz w:val="24"/>
          <w:szCs w:val="24"/>
        </w:rPr>
        <w:t>ArbZ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upF</w:t>
      </w:r>
      <w:proofErr w:type="spellEnd"/>
      <w:r>
        <w:rPr>
          <w:rFonts w:ascii="Century Gothic" w:hAnsi="Century Gothic"/>
          <w:sz w:val="24"/>
          <w:szCs w:val="24"/>
        </w:rPr>
        <w:t>) in Kraft. Sie finden die Verordnung im Anhang.</w:t>
      </w:r>
    </w:p>
    <w:p w:rsidR="00FD78D0" w:rsidRDefault="00FD78D0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Auswirkungen auf den Schulbetreib werden wir in der DB erläutern. </w:t>
      </w:r>
    </w:p>
    <w:p w:rsidR="00FD78D0" w:rsidRPr="00FD78D0" w:rsidRDefault="00FD78D0" w:rsidP="00A37153">
      <w:pPr>
        <w:pStyle w:val="KeinLeerraum"/>
        <w:rPr>
          <w:rFonts w:ascii="Century Gothic" w:hAnsi="Century Gothic"/>
          <w:sz w:val="24"/>
          <w:szCs w:val="24"/>
        </w:rPr>
      </w:pPr>
    </w:p>
    <w:p w:rsidR="0010060D" w:rsidRPr="006E3034" w:rsidRDefault="0010060D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6E3034">
        <w:rPr>
          <w:rFonts w:ascii="Century Gothic" w:hAnsi="Century Gothic"/>
          <w:i/>
          <w:color w:val="0070C0"/>
          <w:sz w:val="24"/>
          <w:szCs w:val="24"/>
        </w:rPr>
        <w:t>Arbeitskreise</w:t>
      </w:r>
    </w:p>
    <w:p w:rsidR="0010060D" w:rsidRPr="0010060D" w:rsidRDefault="003873C6" w:rsidP="00A3715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Im Folgenden die vorgeschlagenen </w:t>
      </w:r>
      <w:r w:rsidR="0010060D" w:rsidRPr="0010060D">
        <w:rPr>
          <w:rFonts w:ascii="Century Gothic" w:hAnsi="Century Gothic"/>
          <w:sz w:val="24"/>
          <w:szCs w:val="24"/>
        </w:rPr>
        <w:t>Themen für Arbeitskreise</w:t>
      </w:r>
      <w:r>
        <w:rPr>
          <w:rFonts w:ascii="Century Gothic" w:hAnsi="Century Gothic"/>
          <w:sz w:val="24"/>
          <w:szCs w:val="24"/>
        </w:rPr>
        <w:t>.</w:t>
      </w:r>
      <w:r w:rsidR="00837EAA">
        <w:rPr>
          <w:rFonts w:ascii="Century Gothic" w:hAnsi="Century Gothic"/>
          <w:sz w:val="24"/>
          <w:szCs w:val="24"/>
        </w:rPr>
        <w:t xml:space="preserve"> </w:t>
      </w:r>
      <w:r w:rsidR="0010060D" w:rsidRPr="0010060D">
        <w:rPr>
          <w:rFonts w:ascii="Century Gothic" w:hAnsi="Century Gothic"/>
          <w:sz w:val="24"/>
          <w:szCs w:val="24"/>
        </w:rPr>
        <w:t xml:space="preserve">Über Arbeitsdauer eines Arbeitskreises und den Wechsel der Teilnehmer werden wir im laufenden Betrieb gemeinsam befinden. Warten wir die ersten Erfahrungen ab. </w:t>
      </w:r>
    </w:p>
    <w:p w:rsidR="0010060D" w:rsidRDefault="0010060D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10060D">
        <w:rPr>
          <w:rFonts w:ascii="Century Gothic" w:hAnsi="Century Gothic"/>
          <w:sz w:val="24"/>
          <w:szCs w:val="24"/>
        </w:rPr>
        <w:t>Bitte legen Sie in der ersten Sitzung die Ziele des Arbeitskreises fest und bestimmen einen Koordinator, der die Verbindung zur Schulleitung realisiert.</w:t>
      </w:r>
      <w:r>
        <w:rPr>
          <w:rFonts w:ascii="Century Gothic" w:hAnsi="Century Gothic"/>
          <w:sz w:val="24"/>
          <w:szCs w:val="24"/>
        </w:rPr>
        <w:t xml:space="preserve"> Halten Sie dies in einem kurzen Protokoll fest und lassen es Frau </w:t>
      </w:r>
      <w:proofErr w:type="spellStart"/>
      <w:r>
        <w:rPr>
          <w:rFonts w:ascii="Century Gothic" w:hAnsi="Century Gothic"/>
          <w:sz w:val="24"/>
          <w:szCs w:val="24"/>
        </w:rPr>
        <w:t>Nowack</w:t>
      </w:r>
      <w:proofErr w:type="spellEnd"/>
      <w:r>
        <w:rPr>
          <w:rFonts w:ascii="Century Gothic" w:hAnsi="Century Gothic"/>
          <w:sz w:val="24"/>
          <w:szCs w:val="24"/>
        </w:rPr>
        <w:t xml:space="preserve"> zukommen. </w:t>
      </w:r>
    </w:p>
    <w:p w:rsidR="003873C6" w:rsidRPr="0010060D" w:rsidRDefault="003873C6" w:rsidP="00A37153">
      <w:pPr>
        <w:pStyle w:val="KeinLeerraum"/>
        <w:rPr>
          <w:rFonts w:ascii="Century Gothic" w:hAnsi="Century Gothic"/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3686"/>
      </w:tblGrid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color w:val="auto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Unterstütze Kommunikation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Schulbau</w:t>
            </w:r>
          </w:p>
        </w:tc>
      </w:tr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Berufsvorbereitung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Arbeit mit persönlichen Schülerzielen/Kompetenzrastern</w:t>
            </w:r>
          </w:p>
        </w:tc>
      </w:tr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Verhaltenssteuerung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Kinderschutzkonzept</w:t>
            </w:r>
          </w:p>
        </w:tc>
      </w:tr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Sachkunde (Austausch von Ideen, Materialien)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Digitale Unterrichtsmedien</w:t>
            </w:r>
          </w:p>
        </w:tc>
      </w:tr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Mathe (Austausch von Ideen, Materialien)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tiergestützte Pädagogik</w:t>
            </w:r>
          </w:p>
        </w:tc>
      </w:tr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Deutsch (Austausch von Ideen, Materialien)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 xml:space="preserve">Computer Basics </w:t>
            </w:r>
          </w:p>
        </w:tc>
      </w:tr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lastRenderedPageBreak/>
              <w:t>Kunst (Austausch von Ideen, Materialien)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Unterstütze Kommunikation</w:t>
            </w:r>
          </w:p>
        </w:tc>
      </w:tr>
      <w:tr w:rsidR="003873C6" w:rsidRPr="00760BE5" w:rsidTr="00760BE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60BE5">
              <w:rPr>
                <w:rFonts w:ascii="Segoe UI Semilight" w:hAnsi="Segoe UI Semilight" w:cs="Segoe UI Semilight"/>
                <w:sz w:val="20"/>
                <w:szCs w:val="20"/>
              </w:rPr>
              <w:t>Elternarbeit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C6" w:rsidRPr="00760BE5" w:rsidRDefault="003873C6" w:rsidP="003873C6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054B8D" w:rsidRPr="00760BE5" w:rsidRDefault="00054B8D" w:rsidP="00A37153">
      <w:pPr>
        <w:pStyle w:val="KeinLeerraum"/>
        <w:rPr>
          <w:rFonts w:ascii="Century Gothic" w:hAnsi="Century Gothic"/>
          <w:color w:val="0070C0"/>
          <w:sz w:val="20"/>
          <w:szCs w:val="20"/>
          <w:u w:val="single"/>
        </w:rPr>
      </w:pPr>
    </w:p>
    <w:p w:rsidR="00880F52" w:rsidRPr="00760BE5" w:rsidRDefault="00880F52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760BE5">
        <w:rPr>
          <w:rFonts w:ascii="Century Gothic" w:hAnsi="Century Gothic"/>
          <w:i/>
          <w:color w:val="0070C0"/>
          <w:sz w:val="24"/>
          <w:szCs w:val="24"/>
        </w:rPr>
        <w:t>Organigramm</w:t>
      </w:r>
    </w:p>
    <w:p w:rsidR="00880F52" w:rsidRDefault="00AC19DD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AC19DD">
        <w:rPr>
          <w:rFonts w:ascii="Century Gothic" w:hAnsi="Century Gothic"/>
          <w:sz w:val="24"/>
          <w:szCs w:val="24"/>
        </w:rPr>
        <w:t>Anbei finde Sie das aktuelle O</w:t>
      </w:r>
      <w:r>
        <w:rPr>
          <w:rFonts w:ascii="Century Gothic" w:hAnsi="Century Gothic"/>
          <w:sz w:val="24"/>
          <w:szCs w:val="24"/>
        </w:rPr>
        <w:t>rgani</w:t>
      </w:r>
      <w:r w:rsidRPr="00AC19DD">
        <w:rPr>
          <w:rFonts w:ascii="Century Gothic" w:hAnsi="Century Gothic"/>
          <w:sz w:val="24"/>
          <w:szCs w:val="24"/>
        </w:rPr>
        <w:t>gramm</w:t>
      </w:r>
      <w:r w:rsidR="003873C6">
        <w:rPr>
          <w:rFonts w:ascii="Century Gothic" w:hAnsi="Century Gothic"/>
          <w:sz w:val="24"/>
          <w:szCs w:val="24"/>
        </w:rPr>
        <w:t xml:space="preserve"> und die Beschreibung der Aufgaben.</w:t>
      </w:r>
    </w:p>
    <w:p w:rsidR="003B2243" w:rsidRPr="00AC19DD" w:rsidRDefault="003B2243" w:rsidP="00A37153">
      <w:pPr>
        <w:pStyle w:val="KeinLeerraum"/>
        <w:rPr>
          <w:rFonts w:ascii="Century Gothic" w:hAnsi="Century Gothic"/>
          <w:sz w:val="24"/>
          <w:szCs w:val="24"/>
        </w:rPr>
      </w:pPr>
    </w:p>
    <w:p w:rsidR="003B2243" w:rsidRPr="00760BE5" w:rsidRDefault="003B2243" w:rsidP="003B224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760BE5">
        <w:rPr>
          <w:rFonts w:ascii="Century Gothic" w:hAnsi="Century Gothic"/>
          <w:i/>
          <w:color w:val="0070C0"/>
          <w:sz w:val="24"/>
          <w:szCs w:val="24"/>
        </w:rPr>
        <w:t xml:space="preserve">Elternabend für die Berufsschulstufe am 25.08., 18:30, in der Schule </w:t>
      </w:r>
    </w:p>
    <w:p w:rsidR="003B2243" w:rsidRDefault="003B2243" w:rsidP="003B224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proofErr w:type="spellStart"/>
      <w:r>
        <w:rPr>
          <w:rFonts w:ascii="Century Gothic" w:hAnsi="Century Gothic"/>
          <w:sz w:val="24"/>
          <w:szCs w:val="24"/>
        </w:rPr>
        <w:t>Dreescher</w:t>
      </w:r>
      <w:proofErr w:type="spellEnd"/>
      <w:r>
        <w:rPr>
          <w:rFonts w:ascii="Century Gothic" w:hAnsi="Century Gothic"/>
          <w:sz w:val="24"/>
          <w:szCs w:val="24"/>
        </w:rPr>
        <w:t xml:space="preserve"> Werkstätten stellen sich vor. </w:t>
      </w:r>
    </w:p>
    <w:p w:rsidR="003B2243" w:rsidRPr="003873C6" w:rsidRDefault="003B2243" w:rsidP="003B224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Einladung folgt. </w:t>
      </w:r>
    </w:p>
    <w:p w:rsidR="00AC19DD" w:rsidRDefault="00AC19DD" w:rsidP="00A37153">
      <w:pPr>
        <w:pStyle w:val="KeinLeerraum"/>
        <w:rPr>
          <w:rFonts w:ascii="Century Gothic" w:hAnsi="Century Gothic"/>
          <w:color w:val="0070C0"/>
          <w:sz w:val="24"/>
          <w:szCs w:val="24"/>
          <w:u w:val="single"/>
        </w:rPr>
      </w:pPr>
    </w:p>
    <w:p w:rsidR="00760BE5" w:rsidRDefault="00837EAA" w:rsidP="00837EAA">
      <w:pPr>
        <w:pStyle w:val="KeinLeerraum"/>
        <w:rPr>
          <w:rFonts w:ascii="Century Gothic" w:hAnsi="Century Gothic"/>
          <w:color w:val="0070C0"/>
          <w:sz w:val="24"/>
          <w:szCs w:val="24"/>
        </w:rPr>
      </w:pPr>
      <w:r w:rsidRPr="00760BE5">
        <w:rPr>
          <w:rFonts w:ascii="Century Gothic" w:hAnsi="Century Gothic"/>
          <w:i/>
          <w:color w:val="0070C0"/>
          <w:sz w:val="24"/>
          <w:szCs w:val="24"/>
        </w:rPr>
        <w:t>Förderpläne</w:t>
      </w:r>
    </w:p>
    <w:p w:rsidR="00837EAA" w:rsidRPr="00760BE5" w:rsidRDefault="00760BE5" w:rsidP="00837EAA">
      <w:pPr>
        <w:pStyle w:val="KeinLeerraum"/>
        <w:rPr>
          <w:rFonts w:ascii="Century Gothic" w:hAnsi="Century Gothic"/>
          <w:sz w:val="24"/>
          <w:szCs w:val="24"/>
        </w:rPr>
      </w:pPr>
      <w:r w:rsidRPr="00760BE5">
        <w:rPr>
          <w:rFonts w:ascii="Century Gothic" w:hAnsi="Century Gothic"/>
          <w:sz w:val="24"/>
          <w:szCs w:val="24"/>
        </w:rPr>
        <w:t>Bitte vor den Gesprächen mit den Eltern</w:t>
      </w:r>
      <w:r w:rsidR="00837EAA" w:rsidRPr="00760BE5">
        <w:rPr>
          <w:rFonts w:ascii="Century Gothic" w:hAnsi="Century Gothic"/>
          <w:sz w:val="24"/>
          <w:szCs w:val="24"/>
        </w:rPr>
        <w:t xml:space="preserve"> bis 30.08.</w:t>
      </w:r>
      <w:r w:rsidRPr="00760BE5">
        <w:rPr>
          <w:rFonts w:ascii="Century Gothic" w:hAnsi="Century Gothic"/>
          <w:sz w:val="24"/>
          <w:szCs w:val="24"/>
        </w:rPr>
        <w:t xml:space="preserve"> bei der S</w:t>
      </w:r>
      <w:r>
        <w:rPr>
          <w:rFonts w:ascii="Century Gothic" w:hAnsi="Century Gothic"/>
          <w:sz w:val="24"/>
          <w:szCs w:val="24"/>
        </w:rPr>
        <w:t>L</w:t>
      </w:r>
      <w:r w:rsidRPr="00760BE5">
        <w:rPr>
          <w:rFonts w:ascii="Century Gothic" w:hAnsi="Century Gothic"/>
          <w:sz w:val="24"/>
          <w:szCs w:val="24"/>
        </w:rPr>
        <w:t xml:space="preserve"> abgeben</w:t>
      </w:r>
    </w:p>
    <w:p w:rsidR="00760BE5" w:rsidRDefault="00760BE5" w:rsidP="00837EAA">
      <w:pPr>
        <w:pStyle w:val="KeinLeerraum"/>
        <w:rPr>
          <w:rFonts w:ascii="Century Gothic" w:hAnsi="Century Gothic"/>
          <w:color w:val="0070C0"/>
          <w:sz w:val="24"/>
          <w:szCs w:val="24"/>
        </w:rPr>
      </w:pPr>
    </w:p>
    <w:p w:rsidR="00760BE5" w:rsidRDefault="00837EAA" w:rsidP="00837EAA">
      <w:pPr>
        <w:pStyle w:val="KeinLeerraum"/>
        <w:rPr>
          <w:rFonts w:ascii="Century Gothic" w:hAnsi="Century Gothic"/>
          <w:color w:val="0070C0"/>
          <w:sz w:val="24"/>
          <w:szCs w:val="24"/>
        </w:rPr>
      </w:pPr>
      <w:r w:rsidRPr="00760BE5">
        <w:rPr>
          <w:rFonts w:ascii="Century Gothic" w:hAnsi="Century Gothic"/>
          <w:i/>
          <w:color w:val="0070C0"/>
          <w:sz w:val="24"/>
          <w:szCs w:val="24"/>
        </w:rPr>
        <w:t>Jahrespläne</w:t>
      </w:r>
      <w:r w:rsidRPr="000369D2">
        <w:rPr>
          <w:rFonts w:ascii="Century Gothic" w:hAnsi="Century Gothic"/>
          <w:color w:val="0070C0"/>
          <w:sz w:val="24"/>
          <w:szCs w:val="24"/>
        </w:rPr>
        <w:t xml:space="preserve"> </w:t>
      </w:r>
    </w:p>
    <w:p w:rsidR="00837EAA" w:rsidRPr="00760BE5" w:rsidRDefault="00760BE5" w:rsidP="00837EAA">
      <w:pPr>
        <w:pStyle w:val="KeinLeerraum"/>
        <w:rPr>
          <w:rFonts w:ascii="Century Gothic" w:hAnsi="Century Gothic"/>
          <w:sz w:val="24"/>
          <w:szCs w:val="24"/>
        </w:rPr>
      </w:pPr>
      <w:r w:rsidRPr="00760BE5">
        <w:rPr>
          <w:rFonts w:ascii="Century Gothic" w:hAnsi="Century Gothic"/>
          <w:sz w:val="24"/>
          <w:szCs w:val="24"/>
        </w:rPr>
        <w:t xml:space="preserve">Abgabe bitte </w:t>
      </w:r>
      <w:r w:rsidR="00837EAA" w:rsidRPr="00760BE5">
        <w:rPr>
          <w:rFonts w:ascii="Century Gothic" w:hAnsi="Century Gothic"/>
          <w:sz w:val="24"/>
          <w:szCs w:val="24"/>
        </w:rPr>
        <w:t>bis 26.07.</w:t>
      </w:r>
      <w:r>
        <w:rPr>
          <w:rFonts w:ascii="Century Gothic" w:hAnsi="Century Gothic"/>
          <w:sz w:val="24"/>
          <w:szCs w:val="24"/>
        </w:rPr>
        <w:t xml:space="preserve"> bei Frau </w:t>
      </w:r>
      <w:proofErr w:type="spellStart"/>
      <w:r>
        <w:rPr>
          <w:rFonts w:ascii="Century Gothic" w:hAnsi="Century Gothic"/>
          <w:sz w:val="24"/>
          <w:szCs w:val="24"/>
        </w:rPr>
        <w:t>Nowack</w:t>
      </w:r>
      <w:proofErr w:type="spellEnd"/>
    </w:p>
    <w:p w:rsidR="00837EAA" w:rsidRPr="00760BE5" w:rsidRDefault="00837EAA" w:rsidP="00A37153">
      <w:pPr>
        <w:pStyle w:val="KeinLeerraum"/>
        <w:rPr>
          <w:rFonts w:ascii="Century Gothic" w:hAnsi="Century Gothic"/>
          <w:sz w:val="24"/>
          <w:szCs w:val="24"/>
          <w:u w:val="single"/>
        </w:rPr>
      </w:pPr>
    </w:p>
    <w:p w:rsidR="003B2243" w:rsidRPr="00760BE5" w:rsidRDefault="003B2243" w:rsidP="003B224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760BE5">
        <w:rPr>
          <w:rFonts w:ascii="Century Gothic" w:hAnsi="Century Gothic"/>
          <w:i/>
          <w:color w:val="0070C0"/>
          <w:sz w:val="24"/>
          <w:szCs w:val="24"/>
        </w:rPr>
        <w:t>Personaltoilette</w:t>
      </w:r>
    </w:p>
    <w:p w:rsidR="003B2243" w:rsidRPr="003873C6" w:rsidRDefault="003B2243" w:rsidP="003B2243">
      <w:pPr>
        <w:pStyle w:val="KeinLeerraum"/>
        <w:rPr>
          <w:rFonts w:ascii="Century Gothic" w:hAnsi="Century Gothic"/>
          <w:sz w:val="24"/>
          <w:szCs w:val="24"/>
        </w:rPr>
      </w:pPr>
      <w:r w:rsidRPr="003873C6">
        <w:rPr>
          <w:rFonts w:ascii="Century Gothic" w:hAnsi="Century Gothic"/>
          <w:sz w:val="24"/>
          <w:szCs w:val="24"/>
        </w:rPr>
        <w:t xml:space="preserve">Befindet sich ab sofort gegenüber des Keramikraumes. </w:t>
      </w:r>
    </w:p>
    <w:p w:rsidR="003B2243" w:rsidRDefault="003B2243" w:rsidP="003B2243">
      <w:pPr>
        <w:pStyle w:val="KeinLeerraum"/>
        <w:rPr>
          <w:rFonts w:ascii="Century Gothic" w:hAnsi="Century Gothic"/>
          <w:color w:val="0070C0"/>
          <w:sz w:val="24"/>
          <w:szCs w:val="24"/>
        </w:rPr>
      </w:pPr>
    </w:p>
    <w:p w:rsidR="003B2243" w:rsidRPr="00760BE5" w:rsidRDefault="003B2243" w:rsidP="003B224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760BE5">
        <w:rPr>
          <w:rFonts w:ascii="Century Gothic" w:hAnsi="Century Gothic"/>
          <w:i/>
          <w:color w:val="0070C0"/>
          <w:sz w:val="24"/>
          <w:szCs w:val="24"/>
        </w:rPr>
        <w:t xml:space="preserve">Umgang mit Lehr- Lernmitteln </w:t>
      </w:r>
    </w:p>
    <w:p w:rsidR="003B2243" w:rsidRPr="003B2243" w:rsidRDefault="003B2243" w:rsidP="003B2243">
      <w:pPr>
        <w:pStyle w:val="KeinLeerraum"/>
        <w:rPr>
          <w:rFonts w:ascii="Century Gothic" w:hAnsi="Century Gothic"/>
          <w:sz w:val="24"/>
          <w:szCs w:val="24"/>
        </w:rPr>
      </w:pPr>
      <w:r w:rsidRPr="003B2243">
        <w:rPr>
          <w:rFonts w:ascii="Century Gothic" w:hAnsi="Century Gothic"/>
          <w:sz w:val="24"/>
          <w:szCs w:val="24"/>
        </w:rPr>
        <w:t xml:space="preserve">Lehr- und Lernmittel werden </w:t>
      </w:r>
      <w:r>
        <w:rPr>
          <w:rFonts w:ascii="Century Gothic" w:hAnsi="Century Gothic"/>
          <w:sz w:val="24"/>
          <w:szCs w:val="24"/>
        </w:rPr>
        <w:t xml:space="preserve">von den </w:t>
      </w:r>
      <w:proofErr w:type="spellStart"/>
      <w:r>
        <w:rPr>
          <w:rFonts w:ascii="Century Gothic" w:hAnsi="Century Gothic"/>
          <w:sz w:val="24"/>
          <w:szCs w:val="24"/>
        </w:rPr>
        <w:t>PädagogInnen</w:t>
      </w:r>
      <w:proofErr w:type="spellEnd"/>
      <w:r>
        <w:rPr>
          <w:rFonts w:ascii="Century Gothic" w:hAnsi="Century Gothic"/>
          <w:sz w:val="24"/>
          <w:szCs w:val="24"/>
        </w:rPr>
        <w:t xml:space="preserve"> i.d.R. für die Arbeit in der eigenen Klasse bestellt. Wechselt ein Kollege die Klasse, verbleiben die Materialien in der Klasse. Ausnahme: In der Klasse wird nicht mehr damit gearbeitet.</w:t>
      </w:r>
    </w:p>
    <w:p w:rsidR="003B2243" w:rsidRDefault="003B2243" w:rsidP="00A37153">
      <w:pPr>
        <w:pStyle w:val="KeinLeerraum"/>
        <w:rPr>
          <w:rFonts w:ascii="Century Gothic" w:hAnsi="Century Gothic"/>
          <w:color w:val="0070C0"/>
          <w:sz w:val="24"/>
          <w:szCs w:val="24"/>
          <w:u w:val="single"/>
        </w:rPr>
      </w:pPr>
    </w:p>
    <w:p w:rsidR="00880F52" w:rsidRPr="00760BE5" w:rsidRDefault="00880F52" w:rsidP="00A37153">
      <w:pPr>
        <w:pStyle w:val="KeinLeerraum"/>
        <w:rPr>
          <w:rFonts w:ascii="Century Gothic" w:hAnsi="Century Gothic"/>
          <w:i/>
          <w:color w:val="0070C0"/>
          <w:sz w:val="24"/>
          <w:szCs w:val="24"/>
        </w:rPr>
      </w:pPr>
      <w:r w:rsidRPr="00760BE5">
        <w:rPr>
          <w:rFonts w:ascii="Century Gothic" w:hAnsi="Century Gothic"/>
          <w:i/>
          <w:color w:val="0070C0"/>
          <w:sz w:val="24"/>
          <w:szCs w:val="24"/>
        </w:rPr>
        <w:t xml:space="preserve">Ausschreibung </w:t>
      </w:r>
      <w:proofErr w:type="spellStart"/>
      <w:r w:rsidRPr="00760BE5">
        <w:rPr>
          <w:rFonts w:ascii="Century Gothic" w:hAnsi="Century Gothic"/>
          <w:i/>
          <w:color w:val="0070C0"/>
          <w:sz w:val="24"/>
          <w:szCs w:val="24"/>
        </w:rPr>
        <w:t>upF</w:t>
      </w:r>
      <w:proofErr w:type="spellEnd"/>
      <w:r w:rsidR="00AC19DD" w:rsidRPr="00760BE5">
        <w:rPr>
          <w:rFonts w:ascii="Century Gothic" w:hAnsi="Century Gothic"/>
          <w:i/>
          <w:color w:val="0070C0"/>
          <w:sz w:val="24"/>
          <w:szCs w:val="24"/>
        </w:rPr>
        <w:t>-Stunden</w:t>
      </w:r>
    </w:p>
    <w:p w:rsidR="000369D2" w:rsidRPr="00AC19DD" w:rsidRDefault="00AC19DD" w:rsidP="00A37153">
      <w:pPr>
        <w:pStyle w:val="KeinLeerraum"/>
        <w:rPr>
          <w:rFonts w:ascii="Century Gothic" w:hAnsi="Century Gothic"/>
          <w:sz w:val="24"/>
          <w:szCs w:val="24"/>
        </w:rPr>
      </w:pPr>
      <w:r w:rsidRPr="00AC19DD">
        <w:rPr>
          <w:rFonts w:ascii="Century Gothic" w:hAnsi="Century Gothic"/>
          <w:sz w:val="24"/>
          <w:szCs w:val="24"/>
        </w:rPr>
        <w:t xml:space="preserve">Für den Frühdienst schreiben wir </w:t>
      </w:r>
      <w:r>
        <w:rPr>
          <w:rFonts w:ascii="Century Gothic" w:hAnsi="Century Gothic"/>
          <w:sz w:val="24"/>
          <w:szCs w:val="24"/>
        </w:rPr>
        <w:t>3 x 5 Stunden aus</w:t>
      </w:r>
      <w:r w:rsidR="003873C6">
        <w:rPr>
          <w:rFonts w:ascii="Century Gothic" w:hAnsi="Century Gothic"/>
          <w:sz w:val="24"/>
          <w:szCs w:val="24"/>
        </w:rPr>
        <w:t>schreiben</w:t>
      </w:r>
      <w:r>
        <w:rPr>
          <w:rFonts w:ascii="Century Gothic" w:hAnsi="Century Gothic"/>
          <w:sz w:val="24"/>
          <w:szCs w:val="24"/>
        </w:rPr>
        <w:t xml:space="preserve"> und für den Spätdienst 1x 5 Stunden. Die Bewerbungsbögen hängen an der Pinnwand am Sekretariat. Bewerbungen bitte bis 26.07., 9:30 bei Frau </w:t>
      </w:r>
      <w:proofErr w:type="spellStart"/>
      <w:r>
        <w:rPr>
          <w:rFonts w:ascii="Century Gothic" w:hAnsi="Century Gothic"/>
          <w:sz w:val="24"/>
          <w:szCs w:val="24"/>
        </w:rPr>
        <w:t>Nowack</w:t>
      </w:r>
      <w:proofErr w:type="spellEnd"/>
      <w:r>
        <w:rPr>
          <w:rFonts w:ascii="Century Gothic" w:hAnsi="Century Gothic"/>
          <w:sz w:val="24"/>
          <w:szCs w:val="24"/>
        </w:rPr>
        <w:t xml:space="preserve"> abgeben.</w:t>
      </w:r>
    </w:p>
    <w:p w:rsidR="00D26F8C" w:rsidRDefault="00D26F8C" w:rsidP="003515BE">
      <w:pPr>
        <w:pStyle w:val="Listenabsatz"/>
        <w:ind w:left="2880"/>
      </w:pPr>
    </w:p>
    <w:p w:rsidR="00D26F8C" w:rsidRPr="00760BE5" w:rsidRDefault="003B2243" w:rsidP="003B2243">
      <w:pPr>
        <w:rPr>
          <w:i/>
          <w:color w:val="0070C0"/>
        </w:rPr>
      </w:pPr>
      <w:r w:rsidRPr="00760BE5">
        <w:rPr>
          <w:i/>
          <w:color w:val="0070C0"/>
        </w:rPr>
        <w:t>1. Schulwoche</w:t>
      </w:r>
    </w:p>
    <w:p w:rsidR="003B2243" w:rsidRDefault="003B2243" w:rsidP="003B2243">
      <w:pPr>
        <w:rPr>
          <w:color w:val="auto"/>
        </w:rPr>
      </w:pPr>
      <w:r>
        <w:rPr>
          <w:color w:val="auto"/>
        </w:rPr>
        <w:t xml:space="preserve">Montag Klassenleitertag. </w:t>
      </w:r>
    </w:p>
    <w:p w:rsidR="003B2243" w:rsidRDefault="003B2243" w:rsidP="003B2243">
      <w:pPr>
        <w:rPr>
          <w:color w:val="auto"/>
        </w:rPr>
      </w:pPr>
      <w:r>
        <w:rPr>
          <w:color w:val="auto"/>
        </w:rPr>
        <w:t>Ab Dienstag beginnt der Sportunterricht, am Donnerstag findet Schwimmunterricht statt.</w:t>
      </w:r>
    </w:p>
    <w:p w:rsidR="003B2243" w:rsidRDefault="003B2243" w:rsidP="003B2243">
      <w:pPr>
        <w:pStyle w:val="KeinLeerraum"/>
        <w:rPr>
          <w:rFonts w:ascii="Century Gothic" w:hAnsi="Century Gothic"/>
          <w:sz w:val="24"/>
          <w:szCs w:val="24"/>
        </w:rPr>
      </w:pPr>
      <w:r w:rsidRPr="00FD78D0">
        <w:rPr>
          <w:rFonts w:ascii="Century Gothic" w:hAnsi="Century Gothic"/>
          <w:sz w:val="24"/>
          <w:szCs w:val="24"/>
        </w:rPr>
        <w:t xml:space="preserve">Am 06.08. findet unsere </w:t>
      </w:r>
      <w:r>
        <w:rPr>
          <w:rFonts w:ascii="Century Gothic" w:hAnsi="Century Gothic"/>
          <w:sz w:val="24"/>
          <w:szCs w:val="24"/>
        </w:rPr>
        <w:t xml:space="preserve">lang geplante Sportveranstaltung mit </w:t>
      </w:r>
      <w:proofErr w:type="spellStart"/>
      <w:r>
        <w:rPr>
          <w:rFonts w:ascii="Century Gothic" w:hAnsi="Century Gothic"/>
          <w:sz w:val="24"/>
          <w:szCs w:val="24"/>
        </w:rPr>
        <w:t>Trixitt</w:t>
      </w:r>
      <w:proofErr w:type="spellEnd"/>
      <w:r>
        <w:rPr>
          <w:rFonts w:ascii="Century Gothic" w:hAnsi="Century Gothic"/>
          <w:sz w:val="24"/>
          <w:szCs w:val="24"/>
        </w:rPr>
        <w:t xml:space="preserve"> statt. Alle Klassen nehmen daran teil. Genaue Infos erhalten Sie in der DB durch Frau Steffen. </w:t>
      </w:r>
    </w:p>
    <w:p w:rsidR="003B2243" w:rsidRPr="00FD78D0" w:rsidRDefault="003B2243" w:rsidP="003B2243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Praxistag beginnt am 13.08.21.</w:t>
      </w:r>
    </w:p>
    <w:p w:rsidR="003B2243" w:rsidRPr="003B2243" w:rsidRDefault="003B2243" w:rsidP="003B2243">
      <w:pPr>
        <w:rPr>
          <w:color w:val="auto"/>
        </w:rPr>
      </w:pPr>
      <w:r>
        <w:rPr>
          <w:color w:val="auto"/>
        </w:rPr>
        <w:t xml:space="preserve"> </w:t>
      </w:r>
    </w:p>
    <w:p w:rsidR="00D26F8C" w:rsidRDefault="00760BE5" w:rsidP="00760BE5">
      <w:pPr>
        <w:rPr>
          <w:i/>
          <w:color w:val="0070C0"/>
        </w:rPr>
      </w:pPr>
      <w:r w:rsidRPr="00760BE5">
        <w:rPr>
          <w:i/>
          <w:color w:val="0070C0"/>
        </w:rPr>
        <w:t>Schulbau</w:t>
      </w:r>
    </w:p>
    <w:p w:rsidR="00760BE5" w:rsidRPr="00760BE5" w:rsidRDefault="00760BE5" w:rsidP="00760BE5">
      <w:pPr>
        <w:rPr>
          <w:color w:val="auto"/>
        </w:rPr>
      </w:pPr>
      <w:r>
        <w:rPr>
          <w:color w:val="auto"/>
        </w:rPr>
        <w:t>Im Anhang finden sie das aktuelle Raumbuch, welches die Grundlage für die Ausschreibung ist.</w:t>
      </w:r>
    </w:p>
    <w:p w:rsidR="00D26F8C" w:rsidRDefault="00D26F8C" w:rsidP="003515BE">
      <w:pPr>
        <w:pStyle w:val="Listenabsatz"/>
        <w:ind w:left="2880"/>
      </w:pPr>
    </w:p>
    <w:p w:rsidR="00054B8D" w:rsidRDefault="00054B8D" w:rsidP="0023078C">
      <w:bookmarkStart w:id="0" w:name="_GoBack"/>
      <w:bookmarkEnd w:id="0"/>
      <w:r>
        <w:t xml:space="preserve">Ein sonniges Wochenende </w:t>
      </w:r>
    </w:p>
    <w:p w:rsidR="00054B8D" w:rsidRDefault="00054B8D" w:rsidP="0023078C">
      <w:r>
        <w:t>wünscht Ihnen</w:t>
      </w:r>
    </w:p>
    <w:p w:rsidR="00D26F8C" w:rsidRDefault="00054B8D" w:rsidP="0023078C">
      <w:r>
        <w:t>Ihre Schulleitung</w:t>
      </w:r>
      <w:r w:rsidR="0023078C">
        <w:t xml:space="preserve">   </w:t>
      </w:r>
      <w:r w:rsidR="009668CF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hteck 7" descr="https://3c-bap.web.de/mail/client/attachment/thumbnail/tatt0_1---tmai16888a00100e76cd/800/600;jsessionid=DA07309A46ECAF57FF4966005ADFDC22-n1.bap47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D4929" id="Rechteck 7" o:spid="_x0000_s1026" alt="https://3c-bap.web.de/mail/client/attachment/thumbnail/tatt0_1---tmai16888a00100e76cd/800/600;jsessionid=DA07309A46ECAF57FF4966005ADFDC22-n1.bap47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2b7ycjAwAAU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D26F8C" w:rsidRDefault="00D26F8C" w:rsidP="003515BE">
      <w:pPr>
        <w:pStyle w:val="Listenabsatz"/>
        <w:ind w:left="2880"/>
      </w:pPr>
    </w:p>
    <w:sectPr w:rsidR="00D26F8C" w:rsidSect="00854188">
      <w:headerReference w:type="even" r:id="rId10"/>
      <w:headerReference w:type="default" r:id="rId11"/>
      <w:pgSz w:w="11907" w:h="16839"/>
      <w:pgMar w:top="1440" w:right="1800" w:bottom="72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261" w:rsidRDefault="00C32261">
      <w:r>
        <w:separator/>
      </w:r>
    </w:p>
  </w:endnote>
  <w:endnote w:type="continuationSeparator" w:id="0">
    <w:p w:rsidR="00C32261" w:rsidRDefault="00C3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261" w:rsidRDefault="00C32261">
      <w:r>
        <w:separator/>
      </w:r>
    </w:p>
  </w:footnote>
  <w:footnote w:type="continuationSeparator" w:id="0">
    <w:p w:rsidR="00C32261" w:rsidRDefault="00C3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88" w:rsidRDefault="00574A4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5143500</wp:posOffset>
              </wp:positionH>
              <wp:positionV relativeFrom="page">
                <wp:posOffset>485775</wp:posOffset>
              </wp:positionV>
              <wp:extent cx="1943100" cy="323215"/>
              <wp:effectExtent l="0" t="0" r="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854188">
                          <w:pPr>
                            <w:pStyle w:val="Seitentitel"/>
                          </w:pPr>
                          <w:r>
                            <w:t>Newsletter für Mitarbeiter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05pt;margin-top:38.25pt;width:153pt;height:2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" filled="f" stroked="f">
              <v:textbox style="mso-fit-shape-to-text:t" inset=",7.2pt,,7.2pt">
                <w:txbxContent>
                  <w:p w:rsidR="00854188" w:rsidRDefault="00854188">
                    <w:pPr>
                      <w:pStyle w:val="Seitentitel"/>
                    </w:pPr>
                    <w:r>
                      <w:t>Newsletter für Mitarbeiter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384300" cy="323215"/>
              <wp:effectExtent l="3810" t="0" r="254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854188">
                          <w:pPr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t xml:space="preserve">Seite </w: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 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54B8D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.8pt;margin-top:38.25pt;width:109pt;height:25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2usg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" filled="f" stroked="f">
              <v:textbox style="mso-fit-shape-to-text:t" inset=",7.2pt,,7.2pt">
                <w:txbxContent>
                  <w:p w:rsidR="00854188" w:rsidRDefault="00854188">
                    <w:pPr>
                      <w:rPr>
                        <w:rStyle w:val="Seitenzahl"/>
                      </w:rPr>
                    </w:pPr>
                    <w:r>
                      <w:rPr>
                        <w:rStyle w:val="Seitenzahl"/>
                      </w:rPr>
                      <w:t xml:space="preserve">Seite </w: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 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54B8D">
                      <w:rPr>
                        <w:rStyle w:val="Seitenzahl"/>
                        <w:noProof/>
                      </w:rPr>
                      <w:t>2</w:t>
                    </w:r>
                    <w:r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4510"/>
              <wp:effectExtent l="0" t="3810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574A41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9" name="Bild 9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0;margin-top:28.8pt;width:558pt;height:41.3pt;z-index:-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" filled="f" stroked="f">
              <v:textbox style="mso-fit-shape-to-text:t" inset=",7.2pt,,7.2pt">
                <w:txbxContent>
                  <w:p w:rsidR="00854188" w:rsidRDefault="00574A41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9" name="Bild 9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88" w:rsidRDefault="00574A4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5702300</wp:posOffset>
              </wp:positionH>
              <wp:positionV relativeFrom="page">
                <wp:posOffset>485775</wp:posOffset>
              </wp:positionV>
              <wp:extent cx="1384300" cy="323215"/>
              <wp:effectExtent l="0" t="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854188">
                          <w:pPr>
                            <w:pStyle w:val="Seitenzahl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 PAGE </w:instrText>
                          </w:r>
                          <w:r>
                            <w:fldChar w:fldCharType="separate"/>
                          </w:r>
                          <w:r w:rsidR="00054B8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49pt;margin-top:38.25pt;width:109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" filled="f" stroked="f">
              <v:textbox style="mso-fit-shape-to-text:t" inset=",7.2pt,,7.2pt">
                <w:txbxContent>
                  <w:p w:rsidR="00854188" w:rsidRDefault="00854188">
                    <w:pPr>
                      <w:pStyle w:val="Seitenzahl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 PAGE </w:instrText>
                    </w:r>
                    <w:r>
                      <w:fldChar w:fldCharType="separate"/>
                    </w:r>
                    <w:r w:rsidR="00054B8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594360</wp:posOffset>
              </wp:positionH>
              <wp:positionV relativeFrom="page">
                <wp:posOffset>485775</wp:posOffset>
              </wp:positionV>
              <wp:extent cx="1943100" cy="323215"/>
              <wp:effectExtent l="3810" t="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854188">
                          <w:pPr>
                            <w:pStyle w:val="Seitentitellinks"/>
                          </w:pPr>
                          <w:r>
                            <w:t>Newsletter für Mitarbeiter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5" type="#_x0000_t202" style="position:absolute;margin-left:46.8pt;margin-top:38.25pt;width:153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" filled="f" stroked="f">
              <v:textbox style="mso-fit-shape-to-text:t" inset=",7.2pt,,7.2pt">
                <w:txbxContent>
                  <w:p w:rsidR="00854188" w:rsidRDefault="00854188">
                    <w:pPr>
                      <w:pStyle w:val="Seitentitellinks"/>
                    </w:pPr>
                    <w:r>
                      <w:t>Newsletter für Mitarbeiter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365760</wp:posOffset>
              </wp:positionV>
              <wp:extent cx="7086600" cy="524510"/>
              <wp:effectExtent l="0" t="381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188" w:rsidRDefault="00574A41">
                          <w:r>
                            <w:rPr>
                              <w:rFonts w:ascii="Times New Roman" w:hAnsi="Times New Roman" w:cs="Times New Roman"/>
                              <w:noProof/>
                              <w:color w:val="auto"/>
                              <w:sz w:val="20"/>
                              <w:szCs w:val="20"/>
                            </w:rPr>
                            <w:drawing>
                              <wp:inline distT="0" distB="0" distL="0" distR="0">
                                <wp:extent cx="6858000" cy="342900"/>
                                <wp:effectExtent l="0" t="0" r="0" b="0"/>
                                <wp:docPr id="11" name="Bild 11" descr="gradi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gradien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857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0" cy="342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6" type="#_x0000_t202" style="position:absolute;margin-left:0;margin-top:28.8pt;width:558pt;height:41.3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" filled="f" stroked="f">
              <v:textbox style="mso-fit-shape-to-text:t" inset=",7.2pt,,7.2pt">
                <w:txbxContent>
                  <w:p w:rsidR="00854188" w:rsidRDefault="00574A41">
                    <w:r>
                      <w:rPr>
                        <w:rFonts w:ascii="Times New Roman" w:hAnsi="Times New Roman" w:cs="Times New Roman"/>
                        <w:noProof/>
                        <w:color w:val="auto"/>
                        <w:sz w:val="20"/>
                        <w:szCs w:val="20"/>
                      </w:rPr>
                      <w:drawing>
                        <wp:inline distT="0" distB="0" distL="0" distR="0">
                          <wp:extent cx="6858000" cy="342900"/>
                          <wp:effectExtent l="0" t="0" r="0" b="0"/>
                          <wp:docPr id="11" name="Bild 11" descr="gradi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gradien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857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image001"/>
      </v:shape>
    </w:pict>
  </w:numPicBullet>
  <w:abstractNum w:abstractNumId="0" w15:restartNumberingAfterBreak="0">
    <w:nsid w:val="FFFFFF89"/>
    <w:multiLevelType w:val="singleLevel"/>
    <w:tmpl w:val="E08AA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C066F"/>
    <w:multiLevelType w:val="hybridMultilevel"/>
    <w:tmpl w:val="F9B8CFAE"/>
    <w:lvl w:ilvl="0" w:tplc="AF6A179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4FFE"/>
    <w:multiLevelType w:val="hybridMultilevel"/>
    <w:tmpl w:val="71F069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09E"/>
    <w:multiLevelType w:val="hybridMultilevel"/>
    <w:tmpl w:val="E6CA5AA0"/>
    <w:lvl w:ilvl="0" w:tplc="EE5A8B8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7543"/>
    <w:multiLevelType w:val="hybridMultilevel"/>
    <w:tmpl w:val="679C45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45A1"/>
    <w:multiLevelType w:val="hybridMultilevel"/>
    <w:tmpl w:val="B08EA8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7ABC"/>
    <w:multiLevelType w:val="hybridMultilevel"/>
    <w:tmpl w:val="6310EBFC"/>
    <w:lvl w:ilvl="0" w:tplc="D932E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C6B41"/>
    <w:multiLevelType w:val="hybridMultilevel"/>
    <w:tmpl w:val="BF0CAE02"/>
    <w:lvl w:ilvl="0" w:tplc="FA1A66C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67263"/>
    <w:multiLevelType w:val="hybridMultilevel"/>
    <w:tmpl w:val="9B4C5C7A"/>
    <w:lvl w:ilvl="0" w:tplc="00E6D1BC">
      <w:start w:val="1"/>
      <w:numFmt w:val="bullet"/>
      <w:pStyle w:val="Aufzhlungszeichen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0B61DC"/>
    <w:multiLevelType w:val="hybridMultilevel"/>
    <w:tmpl w:val="897AB270"/>
    <w:lvl w:ilvl="0" w:tplc="860AC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F0E3C"/>
    <w:multiLevelType w:val="hybridMultilevel"/>
    <w:tmpl w:val="1DFA59FA"/>
    <w:lvl w:ilvl="0" w:tplc="D4568D7A">
      <w:start w:val="2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3D31"/>
    <w:multiLevelType w:val="hybridMultilevel"/>
    <w:tmpl w:val="52C262B2"/>
    <w:lvl w:ilvl="0" w:tplc="0C7645EE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DF5298B"/>
    <w:multiLevelType w:val="hybridMultilevel"/>
    <w:tmpl w:val="F57E701C"/>
    <w:lvl w:ilvl="0" w:tplc="6560993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15763"/>
    <w:multiLevelType w:val="hybridMultilevel"/>
    <w:tmpl w:val="66BCC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50D8F"/>
    <w:multiLevelType w:val="hybridMultilevel"/>
    <w:tmpl w:val="51D85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95FE3"/>
    <w:multiLevelType w:val="multilevel"/>
    <w:tmpl w:val="937C6B7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252E1E"/>
    <w:multiLevelType w:val="hybridMultilevel"/>
    <w:tmpl w:val="312EFC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9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ignoreMixedContent/>
  <w:alwaysShowPlaceholderText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41"/>
    <w:rsid w:val="000018B7"/>
    <w:rsid w:val="00011287"/>
    <w:rsid w:val="00017E78"/>
    <w:rsid w:val="00020786"/>
    <w:rsid w:val="000350F4"/>
    <w:rsid w:val="000369D2"/>
    <w:rsid w:val="00037DB3"/>
    <w:rsid w:val="00054B8D"/>
    <w:rsid w:val="00060450"/>
    <w:rsid w:val="00060F39"/>
    <w:rsid w:val="00062FDC"/>
    <w:rsid w:val="00065879"/>
    <w:rsid w:val="000671A0"/>
    <w:rsid w:val="00093F13"/>
    <w:rsid w:val="00096BBB"/>
    <w:rsid w:val="000A54DB"/>
    <w:rsid w:val="000B0049"/>
    <w:rsid w:val="000C7A0A"/>
    <w:rsid w:val="000D4B4D"/>
    <w:rsid w:val="000D666B"/>
    <w:rsid w:val="000D6AC0"/>
    <w:rsid w:val="000E190F"/>
    <w:rsid w:val="000E7C03"/>
    <w:rsid w:val="0010060D"/>
    <w:rsid w:val="0010711A"/>
    <w:rsid w:val="001126C5"/>
    <w:rsid w:val="001335C5"/>
    <w:rsid w:val="00136140"/>
    <w:rsid w:val="00140114"/>
    <w:rsid w:val="0014116E"/>
    <w:rsid w:val="001458EE"/>
    <w:rsid w:val="001463C7"/>
    <w:rsid w:val="0015520C"/>
    <w:rsid w:val="00156FAC"/>
    <w:rsid w:val="00185E1E"/>
    <w:rsid w:val="00187798"/>
    <w:rsid w:val="001A1612"/>
    <w:rsid w:val="001B72E7"/>
    <w:rsid w:val="001C188B"/>
    <w:rsid w:val="001E6A90"/>
    <w:rsid w:val="001E7462"/>
    <w:rsid w:val="00203185"/>
    <w:rsid w:val="002107EB"/>
    <w:rsid w:val="002217E8"/>
    <w:rsid w:val="0022283B"/>
    <w:rsid w:val="00225EF4"/>
    <w:rsid w:val="0023078C"/>
    <w:rsid w:val="002400F2"/>
    <w:rsid w:val="0024056B"/>
    <w:rsid w:val="002410A8"/>
    <w:rsid w:val="00244C86"/>
    <w:rsid w:val="00246B52"/>
    <w:rsid w:val="00274474"/>
    <w:rsid w:val="0027534E"/>
    <w:rsid w:val="002971F4"/>
    <w:rsid w:val="002A0D88"/>
    <w:rsid w:val="002D0187"/>
    <w:rsid w:val="002D2052"/>
    <w:rsid w:val="002F40F6"/>
    <w:rsid w:val="00301C12"/>
    <w:rsid w:val="003022F5"/>
    <w:rsid w:val="00315D72"/>
    <w:rsid w:val="00335B0A"/>
    <w:rsid w:val="0033621C"/>
    <w:rsid w:val="00337FCC"/>
    <w:rsid w:val="003458AE"/>
    <w:rsid w:val="003515BE"/>
    <w:rsid w:val="00372D22"/>
    <w:rsid w:val="003765E2"/>
    <w:rsid w:val="00380BA5"/>
    <w:rsid w:val="00383244"/>
    <w:rsid w:val="003873C6"/>
    <w:rsid w:val="003A2D18"/>
    <w:rsid w:val="003B2243"/>
    <w:rsid w:val="003C661E"/>
    <w:rsid w:val="003D6AEC"/>
    <w:rsid w:val="003E2AD4"/>
    <w:rsid w:val="003F346B"/>
    <w:rsid w:val="003F4CF0"/>
    <w:rsid w:val="0040768E"/>
    <w:rsid w:val="00412A9D"/>
    <w:rsid w:val="00415441"/>
    <w:rsid w:val="0042014E"/>
    <w:rsid w:val="00446950"/>
    <w:rsid w:val="00452ACD"/>
    <w:rsid w:val="00453533"/>
    <w:rsid w:val="00456FE4"/>
    <w:rsid w:val="004671E6"/>
    <w:rsid w:val="00481BFC"/>
    <w:rsid w:val="004905EE"/>
    <w:rsid w:val="00493882"/>
    <w:rsid w:val="0049796D"/>
    <w:rsid w:val="004C0448"/>
    <w:rsid w:val="004C096A"/>
    <w:rsid w:val="004C0F4F"/>
    <w:rsid w:val="004D503C"/>
    <w:rsid w:val="004E0C1B"/>
    <w:rsid w:val="004F2ED0"/>
    <w:rsid w:val="005325D5"/>
    <w:rsid w:val="005370F0"/>
    <w:rsid w:val="00537A15"/>
    <w:rsid w:val="0055062A"/>
    <w:rsid w:val="0055307A"/>
    <w:rsid w:val="00571D81"/>
    <w:rsid w:val="00574A41"/>
    <w:rsid w:val="00590CD4"/>
    <w:rsid w:val="005954EC"/>
    <w:rsid w:val="005C7C38"/>
    <w:rsid w:val="005D002A"/>
    <w:rsid w:val="005F330D"/>
    <w:rsid w:val="005F37B4"/>
    <w:rsid w:val="0060055A"/>
    <w:rsid w:val="00600791"/>
    <w:rsid w:val="006079A5"/>
    <w:rsid w:val="00611B68"/>
    <w:rsid w:val="006201B2"/>
    <w:rsid w:val="006219C7"/>
    <w:rsid w:val="0062666A"/>
    <w:rsid w:val="00626F37"/>
    <w:rsid w:val="00627036"/>
    <w:rsid w:val="00627A87"/>
    <w:rsid w:val="006301B2"/>
    <w:rsid w:val="006423C5"/>
    <w:rsid w:val="006426F7"/>
    <w:rsid w:val="00646E4E"/>
    <w:rsid w:val="00651A97"/>
    <w:rsid w:val="0067526B"/>
    <w:rsid w:val="00682917"/>
    <w:rsid w:val="00683893"/>
    <w:rsid w:val="006926AF"/>
    <w:rsid w:val="006A6A79"/>
    <w:rsid w:val="006A7A3D"/>
    <w:rsid w:val="006B1188"/>
    <w:rsid w:val="006B5248"/>
    <w:rsid w:val="006B54F6"/>
    <w:rsid w:val="006B57C3"/>
    <w:rsid w:val="006E3034"/>
    <w:rsid w:val="006E3080"/>
    <w:rsid w:val="006E7938"/>
    <w:rsid w:val="006F142A"/>
    <w:rsid w:val="006F4B37"/>
    <w:rsid w:val="006F7A91"/>
    <w:rsid w:val="00710640"/>
    <w:rsid w:val="00721D10"/>
    <w:rsid w:val="00742672"/>
    <w:rsid w:val="00751271"/>
    <w:rsid w:val="00751FB0"/>
    <w:rsid w:val="00753A17"/>
    <w:rsid w:val="00760BE5"/>
    <w:rsid w:val="00770043"/>
    <w:rsid w:val="007747AB"/>
    <w:rsid w:val="00781D3D"/>
    <w:rsid w:val="00796C1C"/>
    <w:rsid w:val="00797B6F"/>
    <w:rsid w:val="007A2225"/>
    <w:rsid w:val="007A79FD"/>
    <w:rsid w:val="007B018E"/>
    <w:rsid w:val="007B4460"/>
    <w:rsid w:val="007B7315"/>
    <w:rsid w:val="007D2A9B"/>
    <w:rsid w:val="007D4FD8"/>
    <w:rsid w:val="007E0386"/>
    <w:rsid w:val="007E2280"/>
    <w:rsid w:val="007E5121"/>
    <w:rsid w:val="00803107"/>
    <w:rsid w:val="00811981"/>
    <w:rsid w:val="008132AD"/>
    <w:rsid w:val="008133CB"/>
    <w:rsid w:val="00817729"/>
    <w:rsid w:val="0082265E"/>
    <w:rsid w:val="00836271"/>
    <w:rsid w:val="00837EAA"/>
    <w:rsid w:val="00847339"/>
    <w:rsid w:val="0085040F"/>
    <w:rsid w:val="00854188"/>
    <w:rsid w:val="00857C10"/>
    <w:rsid w:val="00861660"/>
    <w:rsid w:val="008619F2"/>
    <w:rsid w:val="00880F52"/>
    <w:rsid w:val="00881682"/>
    <w:rsid w:val="00882FC6"/>
    <w:rsid w:val="008846D2"/>
    <w:rsid w:val="00885F67"/>
    <w:rsid w:val="008A77E0"/>
    <w:rsid w:val="008D2389"/>
    <w:rsid w:val="008F146B"/>
    <w:rsid w:val="00924806"/>
    <w:rsid w:val="0094415E"/>
    <w:rsid w:val="00953E04"/>
    <w:rsid w:val="009630B7"/>
    <w:rsid w:val="009668CF"/>
    <w:rsid w:val="00971C81"/>
    <w:rsid w:val="00981980"/>
    <w:rsid w:val="00983260"/>
    <w:rsid w:val="00992AA1"/>
    <w:rsid w:val="009943BC"/>
    <w:rsid w:val="009A734B"/>
    <w:rsid w:val="009B4F0F"/>
    <w:rsid w:val="009C6530"/>
    <w:rsid w:val="009D10C4"/>
    <w:rsid w:val="009D408B"/>
    <w:rsid w:val="009D7C42"/>
    <w:rsid w:val="009E7697"/>
    <w:rsid w:val="00A01786"/>
    <w:rsid w:val="00A14D3B"/>
    <w:rsid w:val="00A210EC"/>
    <w:rsid w:val="00A27066"/>
    <w:rsid w:val="00A30D92"/>
    <w:rsid w:val="00A33C1F"/>
    <w:rsid w:val="00A37153"/>
    <w:rsid w:val="00A4086E"/>
    <w:rsid w:val="00A576FA"/>
    <w:rsid w:val="00A67AA9"/>
    <w:rsid w:val="00A9322F"/>
    <w:rsid w:val="00AA08C6"/>
    <w:rsid w:val="00AA2C22"/>
    <w:rsid w:val="00AB0267"/>
    <w:rsid w:val="00AB0D72"/>
    <w:rsid w:val="00AB3AA1"/>
    <w:rsid w:val="00AC19DD"/>
    <w:rsid w:val="00AC4AF9"/>
    <w:rsid w:val="00AD592D"/>
    <w:rsid w:val="00AD5CA5"/>
    <w:rsid w:val="00AE206A"/>
    <w:rsid w:val="00B117EE"/>
    <w:rsid w:val="00B147E7"/>
    <w:rsid w:val="00B14925"/>
    <w:rsid w:val="00B155BE"/>
    <w:rsid w:val="00B43711"/>
    <w:rsid w:val="00B51CE6"/>
    <w:rsid w:val="00B64884"/>
    <w:rsid w:val="00B76FF2"/>
    <w:rsid w:val="00B934B3"/>
    <w:rsid w:val="00B97772"/>
    <w:rsid w:val="00BA1137"/>
    <w:rsid w:val="00BB3108"/>
    <w:rsid w:val="00BB64A9"/>
    <w:rsid w:val="00BB681D"/>
    <w:rsid w:val="00BD3B77"/>
    <w:rsid w:val="00BD4032"/>
    <w:rsid w:val="00BE145D"/>
    <w:rsid w:val="00BE2348"/>
    <w:rsid w:val="00BF0784"/>
    <w:rsid w:val="00BF68CA"/>
    <w:rsid w:val="00C008A9"/>
    <w:rsid w:val="00C07784"/>
    <w:rsid w:val="00C251C4"/>
    <w:rsid w:val="00C32261"/>
    <w:rsid w:val="00C3519B"/>
    <w:rsid w:val="00C35360"/>
    <w:rsid w:val="00C36F4A"/>
    <w:rsid w:val="00C43C9D"/>
    <w:rsid w:val="00C521A0"/>
    <w:rsid w:val="00C54EC1"/>
    <w:rsid w:val="00C602EB"/>
    <w:rsid w:val="00C634DA"/>
    <w:rsid w:val="00C63E59"/>
    <w:rsid w:val="00C6627E"/>
    <w:rsid w:val="00C97FA1"/>
    <w:rsid w:val="00CA3DD9"/>
    <w:rsid w:val="00CB178F"/>
    <w:rsid w:val="00CD38E4"/>
    <w:rsid w:val="00CE67A0"/>
    <w:rsid w:val="00D259C5"/>
    <w:rsid w:val="00D26F8C"/>
    <w:rsid w:val="00D332DE"/>
    <w:rsid w:val="00D53657"/>
    <w:rsid w:val="00D5630A"/>
    <w:rsid w:val="00D97073"/>
    <w:rsid w:val="00D97FB0"/>
    <w:rsid w:val="00DB6E0D"/>
    <w:rsid w:val="00DC0B82"/>
    <w:rsid w:val="00DC3285"/>
    <w:rsid w:val="00DC3A10"/>
    <w:rsid w:val="00DD01C5"/>
    <w:rsid w:val="00DE1537"/>
    <w:rsid w:val="00DE69E6"/>
    <w:rsid w:val="00DF042B"/>
    <w:rsid w:val="00E05B20"/>
    <w:rsid w:val="00E109FA"/>
    <w:rsid w:val="00E12BBE"/>
    <w:rsid w:val="00E12FB5"/>
    <w:rsid w:val="00E150F4"/>
    <w:rsid w:val="00E15738"/>
    <w:rsid w:val="00E1722C"/>
    <w:rsid w:val="00E2678C"/>
    <w:rsid w:val="00E33C49"/>
    <w:rsid w:val="00E34FDE"/>
    <w:rsid w:val="00E42B9B"/>
    <w:rsid w:val="00E45E57"/>
    <w:rsid w:val="00E54675"/>
    <w:rsid w:val="00E70E0F"/>
    <w:rsid w:val="00E81FF6"/>
    <w:rsid w:val="00E91AE7"/>
    <w:rsid w:val="00E9421E"/>
    <w:rsid w:val="00E96C8D"/>
    <w:rsid w:val="00EA2ABC"/>
    <w:rsid w:val="00EA5080"/>
    <w:rsid w:val="00EA6EE2"/>
    <w:rsid w:val="00EB2A55"/>
    <w:rsid w:val="00EB7B0F"/>
    <w:rsid w:val="00ED5231"/>
    <w:rsid w:val="00ED59F5"/>
    <w:rsid w:val="00EE2219"/>
    <w:rsid w:val="00EE4567"/>
    <w:rsid w:val="00F13E32"/>
    <w:rsid w:val="00F17C5E"/>
    <w:rsid w:val="00F35929"/>
    <w:rsid w:val="00F36074"/>
    <w:rsid w:val="00F3680E"/>
    <w:rsid w:val="00F4156B"/>
    <w:rsid w:val="00F54247"/>
    <w:rsid w:val="00F67CC1"/>
    <w:rsid w:val="00F725C8"/>
    <w:rsid w:val="00F7685B"/>
    <w:rsid w:val="00FB52FF"/>
    <w:rsid w:val="00FC43AC"/>
    <w:rsid w:val="00FD78D0"/>
    <w:rsid w:val="00FE7467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</o:shapedefaults>
    <o:shapelayout v:ext="edit">
      <o:idmap v:ext="edit" data="1"/>
    </o:shapelayout>
  </w:shapeDefaults>
  <w:decimalSymbol w:val=","/>
  <w:listSeparator w:val=";"/>
  <w14:docId w14:val="08C34887"/>
  <w15:docId w15:val="{E30C52D6-BF53-45E4-8181-B3343B6B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entury Gothic" w:hAnsi="Century Gothic" w:cs="Century Gothic"/>
      <w:color w:val="000000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3682A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Aufzhlungszeichen">
    <w:name w:val="List Bullet"/>
    <w:basedOn w:val="Standard"/>
    <w:pPr>
      <w:numPr>
        <w:numId w:val="3"/>
      </w:numPr>
    </w:pPr>
    <w:rPr>
      <w:sz w:val="20"/>
      <w:szCs w:val="20"/>
    </w:rPr>
  </w:style>
  <w:style w:type="character" w:customStyle="1" w:styleId="CharChar">
    <w:name w:val="Char Char"/>
    <w:basedOn w:val="Absatz-Standardschriftart"/>
  </w:style>
  <w:style w:type="paragraph" w:styleId="Textkrper">
    <w:name w:val="Body Text"/>
    <w:basedOn w:val="Standard"/>
    <w:link w:val="TextkrperZchn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Inhaltsverzeichnisberschrift">
    <w:name w:val="Inhaltsverzeichnis Überschrift"/>
    <w:basedOn w:val="Standard"/>
    <w:pPr>
      <w:spacing w:before="60" w:after="120"/>
    </w:pPr>
    <w:rPr>
      <w:color w:val="3682A2"/>
      <w:sz w:val="22"/>
      <w:szCs w:val="22"/>
      <w:lang w:bidi="de-DE"/>
    </w:rPr>
  </w:style>
  <w:style w:type="paragraph" w:customStyle="1" w:styleId="Seitentitel">
    <w:name w:val="Seitentitel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Beschriftungstext">
    <w:name w:val="Beschriftungstext"/>
    <w:basedOn w:val="Standard"/>
    <w:pPr>
      <w:spacing w:line="240" w:lineRule="atLeast"/>
    </w:pPr>
    <w:rPr>
      <w:i/>
      <w:color w:val="336699"/>
      <w:sz w:val="14"/>
      <w:szCs w:val="14"/>
      <w:lang w:bidi="de-DE"/>
    </w:rPr>
  </w:style>
  <w:style w:type="character" w:customStyle="1" w:styleId="TOCNumberChar">
    <w:name w:val="TOC Number Char"/>
    <w:basedOn w:val="Absatz-Standardschriftart"/>
    <w:link w:val="InhaltsverzeichnisNummer"/>
  </w:style>
  <w:style w:type="paragraph" w:customStyle="1" w:styleId="InhaltsverzeichnisNummer">
    <w:name w:val="Inhaltsverzeichnis Nummer"/>
    <w:basedOn w:val="Standard"/>
    <w:link w:val="TOCNumberChar"/>
    <w:pPr>
      <w:spacing w:before="60"/>
    </w:pPr>
    <w:rPr>
      <w:b/>
      <w:sz w:val="18"/>
      <w:szCs w:val="18"/>
      <w:lang w:bidi="de-DE"/>
    </w:rPr>
  </w:style>
  <w:style w:type="paragraph" w:customStyle="1" w:styleId="Mastertitel">
    <w:name w:val="Mastertitel"/>
    <w:basedOn w:val="Standard"/>
    <w:pPr>
      <w:ind w:left="144"/>
    </w:pPr>
    <w:rPr>
      <w:color w:val="FFFFFF"/>
      <w:sz w:val="96"/>
      <w:szCs w:val="96"/>
      <w:lang w:bidi="de-DE"/>
    </w:rPr>
  </w:style>
  <w:style w:type="paragraph" w:customStyle="1" w:styleId="ErscheinungsjahrundAusgabe">
    <w:name w:val="Erscheinungsjahr und Ausgabe"/>
    <w:basedOn w:val="Standard"/>
    <w:rPr>
      <w:b/>
      <w:caps/>
      <w:color w:val="FFFFFF"/>
      <w:spacing w:val="20"/>
      <w:sz w:val="18"/>
      <w:szCs w:val="18"/>
      <w:lang w:bidi="de-DE"/>
    </w:rPr>
  </w:style>
  <w:style w:type="paragraph" w:customStyle="1" w:styleId="InhaltsverzeichnisText">
    <w:name w:val="Inhaltsverzeichnis Text"/>
    <w:basedOn w:val="Standard"/>
    <w:pPr>
      <w:spacing w:before="60" w:after="60" w:line="320" w:lineRule="exact"/>
    </w:pPr>
    <w:rPr>
      <w:color w:val="auto"/>
      <w:sz w:val="16"/>
      <w:szCs w:val="16"/>
      <w:lang w:bidi="de-DE"/>
    </w:rPr>
  </w:style>
  <w:style w:type="paragraph" w:customStyle="1" w:styleId="Textzitat">
    <w:name w:val="Textzitat"/>
    <w:basedOn w:val="Standard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de-DE"/>
    </w:rPr>
  </w:style>
  <w:style w:type="paragraph" w:customStyle="1" w:styleId="Termine">
    <w:name w:val="Termine"/>
    <w:pPr>
      <w:jc w:val="center"/>
    </w:pPr>
    <w:rPr>
      <w:rFonts w:ascii="Trebuchet MS" w:hAnsi="Trebuchet MS" w:cs="Trebuchet MS"/>
      <w:sz w:val="18"/>
      <w:szCs w:val="18"/>
      <w:lang w:val="de-DE" w:eastAsia="de-DE" w:bidi="de-DE"/>
    </w:rPr>
  </w:style>
  <w:style w:type="paragraph" w:customStyle="1" w:styleId="Wochentage">
    <w:name w:val="Wochentage"/>
    <w:pPr>
      <w:jc w:val="center"/>
    </w:pPr>
    <w:rPr>
      <w:rFonts w:ascii="Trebuchet MS" w:hAnsi="Trebuchet MS" w:cs="Trebuchet MS"/>
      <w:b/>
      <w:color w:val="3682A2"/>
      <w:sz w:val="18"/>
      <w:szCs w:val="18"/>
      <w:lang w:val="de-DE" w:eastAsia="de-DE" w:bidi="de-DE"/>
    </w:rPr>
  </w:style>
  <w:style w:type="paragraph" w:customStyle="1" w:styleId="Monatsnamen">
    <w:name w:val="Monatsnamen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val="de-DE" w:eastAsia="de-DE" w:bidi="de-DE"/>
    </w:rPr>
  </w:style>
  <w:style w:type="paragraph" w:customStyle="1" w:styleId="Wochenenden">
    <w:name w:val="Wochenenden"/>
    <w:basedOn w:val="Termine"/>
    <w:rPr>
      <w:color w:val="000000"/>
    </w:rPr>
  </w:style>
  <w:style w:type="paragraph" w:customStyle="1" w:styleId="Seitentitellinks">
    <w:name w:val="Seitentitel links"/>
    <w:basedOn w:val="Seitentitel"/>
    <w:pPr>
      <w:jc w:val="left"/>
    </w:pPr>
  </w:style>
  <w:style w:type="paragraph" w:customStyle="1" w:styleId="Seitenzahlrechts">
    <w:name w:val="Seitenzahl rechts"/>
    <w:basedOn w:val="Standard"/>
    <w:pPr>
      <w:jc w:val="right"/>
    </w:pPr>
    <w:rPr>
      <w:b/>
      <w:caps/>
      <w:color w:val="FFFFFF"/>
      <w:sz w:val="18"/>
      <w:szCs w:val="18"/>
      <w:lang w:bidi="de-DE"/>
    </w:rPr>
  </w:style>
  <w:style w:type="paragraph" w:customStyle="1" w:styleId="DatumdesNewsletters">
    <w:name w:val="Datum des Newsletters"/>
    <w:basedOn w:val="Standard"/>
    <w:rPr>
      <w:color w:val="3682A2"/>
      <w:sz w:val="22"/>
      <w:szCs w:val="22"/>
      <w:lang w:bidi="de-DE"/>
    </w:rPr>
  </w:style>
  <w:style w:type="character" w:customStyle="1" w:styleId="EventsChar">
    <w:name w:val="Events Char"/>
    <w:basedOn w:val="Absatz-Standardschriftart"/>
    <w:link w:val="Ereignisse"/>
  </w:style>
  <w:style w:type="paragraph" w:customStyle="1" w:styleId="Ereignisse">
    <w:name w:val="Ereignisse"/>
    <w:basedOn w:val="Textkrper"/>
    <w:link w:val="EventsChar"/>
    <w:rPr>
      <w:b/>
      <w:lang w:bidi="de-DE"/>
    </w:rPr>
  </w:style>
  <w:style w:type="paragraph" w:customStyle="1" w:styleId="Leerzeichen">
    <w:name w:val="Leerzeichen"/>
    <w:basedOn w:val="Textkrper"/>
    <w:pPr>
      <w:spacing w:after="0" w:line="240" w:lineRule="auto"/>
    </w:pPr>
    <w:rPr>
      <w:sz w:val="12"/>
      <w:szCs w:val="12"/>
      <w:lang w:bidi="de-DE"/>
    </w:rPr>
  </w:style>
  <w:style w:type="character" w:styleId="Seitenzahl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customStyle="1" w:styleId="TextkrperZchn">
    <w:name w:val="Textkörper Zchn"/>
    <w:basedOn w:val="Absatz-Standardschriftart"/>
    <w:link w:val="Textkrper"/>
    <w:locked/>
    <w:rPr>
      <w:rFonts w:ascii="Century Gothic" w:hAnsi="Century Gothic" w:cs="Century Gothic" w:hint="default"/>
      <w:sz w:val="17"/>
      <w:lang w:val="de-DE" w:eastAsia="de-DE" w:bidi="de-DE"/>
    </w:rPr>
  </w:style>
  <w:style w:type="paragraph" w:customStyle="1" w:styleId="TOCNumber">
    <w:name w:val="TOC Number"/>
    <w:basedOn w:val="Standard"/>
    <w:link w:val="InhaltsverzeichnisNummerZeichen"/>
  </w:style>
  <w:style w:type="character" w:customStyle="1" w:styleId="InhaltsverzeichnisNummerZeichen">
    <w:name w:val="Inhaltsverzeichnis Nummer Zeichen"/>
    <w:basedOn w:val="Absatz-Standardschriftart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de-DE" w:eastAsia="de-DE" w:bidi="de-DE"/>
    </w:rPr>
  </w:style>
  <w:style w:type="paragraph" w:customStyle="1" w:styleId="Events">
    <w:name w:val="Events"/>
    <w:basedOn w:val="Standard"/>
    <w:link w:val="EreignisseZeichen"/>
  </w:style>
  <w:style w:type="character" w:customStyle="1" w:styleId="EreignisseZeichen">
    <w:name w:val="Ereignisse Zeichen"/>
    <w:basedOn w:val="TextkrperZchn"/>
    <w:link w:val="Events"/>
    <w:locked/>
    <w:rPr>
      <w:rFonts w:ascii="Century Gothic" w:hAnsi="Century Gothic" w:cs="Century Gothic" w:hint="default"/>
      <w:b/>
      <w:bCs w:val="0"/>
      <w:sz w:val="17"/>
      <w:lang w:val="de-DE" w:eastAsia="de-DE" w:bidi="de-DE"/>
    </w:rPr>
  </w:style>
  <w:style w:type="table" w:customStyle="1" w:styleId="NormaleTabelle1">
    <w:name w:val="Normale Tabelle1"/>
    <w:semiHidden/>
    <w:rPr>
      <w:rFonts w:ascii="Times" w:hAnsi="Times" w:cs="Tim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74A41"/>
    <w:pPr>
      <w:ind w:left="720"/>
      <w:contextualSpacing/>
    </w:pPr>
  </w:style>
  <w:style w:type="paragraph" w:customStyle="1" w:styleId="Default">
    <w:name w:val="Default"/>
    <w:rsid w:val="00574A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table" w:styleId="Tabellenraster">
    <w:name w:val="Table Grid"/>
    <w:basedOn w:val="NormaleTabelle"/>
    <w:uiPriority w:val="39"/>
    <w:rsid w:val="001126C5"/>
    <w:rPr>
      <w:rFonts w:asciiTheme="minorHAnsi" w:eastAsiaTheme="minorHAnsi" w:hAnsiTheme="minorHAnsi" w:cstheme="minorBidi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6530"/>
    <w:rPr>
      <w:color w:val="0000FF"/>
      <w:u w:val="single"/>
    </w:rPr>
  </w:style>
  <w:style w:type="paragraph" w:styleId="KeinLeerraum">
    <w:name w:val="No Spacing"/>
    <w:uiPriority w:val="1"/>
    <w:qFormat/>
    <w:rsid w:val="00A37153"/>
    <w:rPr>
      <w:rFonts w:asciiTheme="minorHAnsi" w:eastAsiaTheme="minorHAnsi" w:hAnsiTheme="minorHAnsi" w:cstheme="minorBidi"/>
      <w:sz w:val="22"/>
      <w:szCs w:val="22"/>
      <w:lang w:val="de-DE"/>
    </w:rPr>
  </w:style>
  <w:style w:type="character" w:styleId="Fett">
    <w:name w:val="Strong"/>
    <w:basedOn w:val="Absatz-Standardschriftart"/>
    <w:qFormat/>
    <w:rsid w:val="00B14925"/>
    <w:rPr>
      <w:b/>
      <w:bCs/>
    </w:rPr>
  </w:style>
  <w:style w:type="character" w:styleId="Hervorhebung">
    <w:name w:val="Emphasis"/>
    <w:basedOn w:val="Absatz-Standardschriftart"/>
    <w:qFormat/>
    <w:rsid w:val="00B149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waltung\AppData\Roaming\Microsoft\Templates\Newsletter%20f&#252;r%20Mitarbei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E906DE-6334-4653-B9F3-C8658C6398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für Mitarbeiter</Template>
  <TotalTime>0</TotalTime>
  <Pages>1</Pages>
  <Words>729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Manager/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14</cp:revision>
  <cp:lastPrinted>2021-03-18T08:42:00Z</cp:lastPrinted>
  <dcterms:created xsi:type="dcterms:W3CDTF">2021-07-21T13:54:00Z</dcterms:created>
  <dcterms:modified xsi:type="dcterms:W3CDTF">2021-07-22T12:17:00Z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TC060889441031</vt:lpwstr>
  </property>
</Properties>
</file>